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B4D4A" w14:textId="77777777" w:rsidR="00813540" w:rsidRDefault="00813540" w:rsidP="007F513E"/>
    <w:p w14:paraId="29E10A3E" w14:textId="77777777" w:rsidR="007E2CF4" w:rsidRPr="007E2CF4" w:rsidRDefault="007E2CF4" w:rsidP="007E2CF4"/>
    <w:p w14:paraId="3952B7D4" w14:textId="77777777" w:rsidR="007E2CF4" w:rsidRPr="007E2CF4" w:rsidRDefault="007E2CF4" w:rsidP="007E2CF4"/>
    <w:p w14:paraId="3563088C" w14:textId="77777777" w:rsidR="007E2CF4" w:rsidRPr="007E2CF4" w:rsidRDefault="007E2CF4" w:rsidP="007E2CF4"/>
    <w:p w14:paraId="334BB61B" w14:textId="77777777" w:rsidR="007E2CF4" w:rsidRPr="007E2CF4" w:rsidRDefault="007E2CF4" w:rsidP="007E2CF4"/>
    <w:p w14:paraId="7A95FC14" w14:textId="77777777" w:rsidR="007E2CF4" w:rsidRPr="007E2CF4" w:rsidRDefault="007E2CF4" w:rsidP="007E2CF4"/>
    <w:p w14:paraId="66F47609" w14:textId="77777777" w:rsidR="007E2CF4" w:rsidRPr="007E2CF4" w:rsidRDefault="007E2CF4" w:rsidP="007E2CF4"/>
    <w:p w14:paraId="4B613154" w14:textId="77777777" w:rsidR="007E2CF4" w:rsidRPr="007E2CF4" w:rsidRDefault="007E2CF4" w:rsidP="007E2CF4"/>
    <w:p w14:paraId="6AAE393B" w14:textId="77777777" w:rsidR="007E2CF4" w:rsidRPr="007E2CF4" w:rsidRDefault="007E2CF4" w:rsidP="007E2CF4"/>
    <w:p w14:paraId="38D684D8" w14:textId="77777777" w:rsidR="007E2CF4" w:rsidRPr="007E2CF4" w:rsidRDefault="007E2CF4" w:rsidP="007E2CF4"/>
    <w:p w14:paraId="18B32857" w14:textId="77777777" w:rsidR="007E2CF4" w:rsidRPr="007E2CF4" w:rsidRDefault="007E2CF4" w:rsidP="007E2CF4"/>
    <w:p w14:paraId="2C1F4B3A" w14:textId="77777777" w:rsidR="007E2CF4" w:rsidRPr="007E2CF4" w:rsidRDefault="007E2CF4" w:rsidP="007E2CF4"/>
    <w:p w14:paraId="4795BDB2" w14:textId="77777777" w:rsidR="007E2CF4" w:rsidRPr="007E2CF4" w:rsidRDefault="007E2CF4" w:rsidP="007E2CF4"/>
    <w:p w14:paraId="569B3665" w14:textId="77777777" w:rsidR="007E2CF4" w:rsidRPr="007E2CF4" w:rsidRDefault="007E2CF4" w:rsidP="007E2CF4"/>
    <w:p w14:paraId="1B82ADA4" w14:textId="77777777" w:rsidR="007E2CF4" w:rsidRDefault="007E2CF4" w:rsidP="007E2CF4"/>
    <w:p w14:paraId="7F4C2419" w14:textId="77777777" w:rsidR="006A45C5" w:rsidRPr="007E2CF4" w:rsidRDefault="006A45C5" w:rsidP="007E2CF4"/>
    <w:p w14:paraId="2711C3C7" w14:textId="77777777" w:rsidR="007E2CF4" w:rsidRDefault="007E2CF4" w:rsidP="007E2CF4"/>
    <w:p w14:paraId="6F9063F6" w14:textId="77777777" w:rsidR="003A7644" w:rsidRPr="007E2CF4" w:rsidRDefault="003A7644" w:rsidP="007E2CF4"/>
    <w:p w14:paraId="1157B6D3" w14:textId="77777777" w:rsidR="007E2CF4" w:rsidRPr="007E2CF4" w:rsidRDefault="007E2CF4" w:rsidP="007E2CF4"/>
    <w:p w14:paraId="1680E5E3" w14:textId="6EB5790B" w:rsidR="007E2CF4" w:rsidRPr="00B20A72" w:rsidRDefault="009C02D3" w:rsidP="00B20A72">
      <w:pPr>
        <w:pStyle w:val="Title"/>
      </w:pPr>
      <w:r>
        <w:t>Job Description</w:t>
      </w:r>
    </w:p>
    <w:p w14:paraId="42021A74" w14:textId="77777777" w:rsidR="00DC20F1" w:rsidRDefault="00601A4F" w:rsidP="00490703">
      <w:pPr>
        <w:pStyle w:val="Subtitle"/>
      </w:pPr>
      <w:r>
        <w:t>Digital Lear</w:t>
      </w:r>
      <w:r w:rsidR="00490703">
        <w:t>n</w:t>
      </w:r>
      <w:r>
        <w:t>ing Consultant</w:t>
      </w:r>
    </w:p>
    <w:p w14:paraId="3A9F09D4" w14:textId="6D529CE1" w:rsidR="00490703" w:rsidRPr="00490703" w:rsidRDefault="00490703" w:rsidP="00490703">
      <w:pPr>
        <w:pStyle w:val="Subtitle"/>
      </w:pPr>
      <w:r>
        <w:t>AI &amp;</w:t>
      </w:r>
      <w:r w:rsidR="00D76DA4">
        <w:t xml:space="preserve"> </w:t>
      </w:r>
      <w:r>
        <w:t xml:space="preserve">Automation </w:t>
      </w:r>
      <w:r w:rsidR="00D76DA4">
        <w:t>Practitioner L4</w:t>
      </w:r>
    </w:p>
    <w:p w14:paraId="1C3BB8D5" w14:textId="77777777" w:rsidR="007E2CF4" w:rsidRDefault="007E2CF4" w:rsidP="002A3720"/>
    <w:p w14:paraId="3A2E9367" w14:textId="77777777" w:rsidR="007E2CF4" w:rsidRDefault="007E2CF4" w:rsidP="002A3720"/>
    <w:p w14:paraId="6540262A" w14:textId="77777777" w:rsidR="007E2CF4" w:rsidRDefault="007E2CF4" w:rsidP="007E2CF4"/>
    <w:p w14:paraId="69050321" w14:textId="77777777" w:rsidR="002A3720" w:rsidRPr="007E2CF4" w:rsidRDefault="002A3720" w:rsidP="007E2CF4">
      <w:pPr>
        <w:sectPr w:rsidR="002A3720" w:rsidRPr="007E2CF4" w:rsidSect="00CC14FB">
          <w:headerReference w:type="default" r:id="rId11"/>
          <w:footerReference w:type="default" r:id="rId12"/>
          <w:headerReference w:type="first" r:id="rId13"/>
          <w:pgSz w:w="11906" w:h="16838"/>
          <w:pgMar w:top="1701" w:right="851" w:bottom="851" w:left="851" w:header="709" w:footer="709" w:gutter="0"/>
          <w:pgNumType w:start="1"/>
          <w:cols w:space="708"/>
          <w:titlePg/>
          <w:docGrid w:linePitch="360"/>
        </w:sectPr>
      </w:pPr>
    </w:p>
    <w:tbl>
      <w:tblPr>
        <w:tblStyle w:val="TableGrid"/>
        <w:tblW w:w="0" w:type="auto"/>
        <w:tblLook w:val="04A0" w:firstRow="1" w:lastRow="0" w:firstColumn="1" w:lastColumn="0" w:noHBand="0" w:noVBand="1"/>
      </w:tblPr>
      <w:tblGrid>
        <w:gridCol w:w="2547"/>
        <w:gridCol w:w="7647"/>
      </w:tblGrid>
      <w:tr w:rsidR="00487CAB" w14:paraId="7ED229B7" w14:textId="77777777" w:rsidTr="00487CAB">
        <w:tc>
          <w:tcPr>
            <w:tcW w:w="10194" w:type="dxa"/>
            <w:gridSpan w:val="2"/>
            <w:shd w:val="clear" w:color="auto" w:fill="0D0D0D" w:themeFill="text1"/>
          </w:tcPr>
          <w:p w14:paraId="32F1BC50" w14:textId="44B9167A" w:rsidR="00487CAB" w:rsidRPr="00487CAB" w:rsidRDefault="00487CAB">
            <w:pPr>
              <w:spacing w:before="0" w:after="160" w:line="259" w:lineRule="auto"/>
              <w:rPr>
                <w:rFonts w:asciiTheme="majorHAnsi" w:hAnsiTheme="majorHAnsi"/>
              </w:rPr>
            </w:pPr>
            <w:r w:rsidRPr="00487CAB">
              <w:rPr>
                <w:rFonts w:asciiTheme="majorHAnsi" w:hAnsiTheme="majorHAnsi"/>
                <w:color w:val="auto"/>
                <w:sz w:val="36"/>
                <w:szCs w:val="36"/>
              </w:rPr>
              <w:lastRenderedPageBreak/>
              <w:t>Job specifics</w:t>
            </w:r>
          </w:p>
        </w:tc>
      </w:tr>
      <w:tr w:rsidR="00487CAB" w14:paraId="4014C46F" w14:textId="77777777" w:rsidTr="00487CAB">
        <w:tc>
          <w:tcPr>
            <w:tcW w:w="2547" w:type="dxa"/>
          </w:tcPr>
          <w:p w14:paraId="5F975DD2" w14:textId="31173BF4" w:rsidR="00487CAB" w:rsidRPr="00487CAB" w:rsidRDefault="00487CAB" w:rsidP="00487CAB">
            <w:pPr>
              <w:spacing w:before="0" w:after="160" w:line="259" w:lineRule="auto"/>
              <w:rPr>
                <w:rFonts w:asciiTheme="minorHAnsi" w:hAnsiTheme="minorHAnsi"/>
                <w:sz w:val="22"/>
                <w:szCs w:val="22"/>
              </w:rPr>
            </w:pPr>
            <w:r w:rsidRPr="00487CAB">
              <w:rPr>
                <w:rFonts w:asciiTheme="minorHAnsi" w:hAnsiTheme="minorHAnsi" w:cs="Segoe UI"/>
                <w:sz w:val="22"/>
                <w:szCs w:val="22"/>
              </w:rPr>
              <w:t>Job Title:</w:t>
            </w:r>
          </w:p>
        </w:tc>
        <w:tc>
          <w:tcPr>
            <w:tcW w:w="7647" w:type="dxa"/>
          </w:tcPr>
          <w:p w14:paraId="4CF7235F" w14:textId="6363D2BC" w:rsidR="00487CAB" w:rsidRPr="00487CAB" w:rsidRDefault="00487CAB" w:rsidP="00487CAB">
            <w:pPr>
              <w:spacing w:before="0" w:after="160" w:line="259" w:lineRule="auto"/>
              <w:rPr>
                <w:rFonts w:asciiTheme="minorHAnsi" w:hAnsiTheme="minorHAnsi"/>
                <w:bCs/>
                <w:sz w:val="22"/>
                <w:szCs w:val="22"/>
              </w:rPr>
            </w:pPr>
            <w:r w:rsidRPr="00487CAB">
              <w:rPr>
                <w:rFonts w:asciiTheme="minorHAnsi" w:hAnsiTheme="minorHAnsi" w:cs="Segoe UI"/>
                <w:bCs/>
                <w:sz w:val="22"/>
                <w:szCs w:val="22"/>
              </w:rPr>
              <w:t>Digital Learning Consultant – DL2 to DL3</w:t>
            </w:r>
          </w:p>
        </w:tc>
      </w:tr>
      <w:tr w:rsidR="00487CAB" w14:paraId="47B84661" w14:textId="77777777" w:rsidTr="00487CAB">
        <w:tc>
          <w:tcPr>
            <w:tcW w:w="2547" w:type="dxa"/>
          </w:tcPr>
          <w:p w14:paraId="77C0B6C1" w14:textId="07986100" w:rsidR="00487CAB" w:rsidRPr="00487CAB" w:rsidRDefault="00487CAB" w:rsidP="00487CAB">
            <w:pPr>
              <w:spacing w:before="0" w:after="160" w:line="259" w:lineRule="auto"/>
              <w:rPr>
                <w:rFonts w:asciiTheme="minorHAnsi" w:hAnsiTheme="minorHAnsi"/>
                <w:sz w:val="22"/>
                <w:szCs w:val="22"/>
              </w:rPr>
            </w:pPr>
            <w:r w:rsidRPr="00487CAB">
              <w:rPr>
                <w:rFonts w:asciiTheme="minorHAnsi" w:hAnsiTheme="minorHAnsi" w:cs="Segoe UI"/>
                <w:sz w:val="22"/>
                <w:szCs w:val="22"/>
              </w:rPr>
              <w:t>Reports to:</w:t>
            </w:r>
          </w:p>
        </w:tc>
        <w:tc>
          <w:tcPr>
            <w:tcW w:w="7647" w:type="dxa"/>
          </w:tcPr>
          <w:p w14:paraId="3730018D" w14:textId="7BCDE349" w:rsidR="00487CAB" w:rsidRPr="00487CAB" w:rsidRDefault="00487CAB" w:rsidP="00487CAB">
            <w:pPr>
              <w:spacing w:before="0" w:after="160" w:line="259" w:lineRule="auto"/>
              <w:rPr>
                <w:rFonts w:asciiTheme="minorHAnsi" w:hAnsiTheme="minorHAnsi"/>
                <w:sz w:val="22"/>
                <w:szCs w:val="22"/>
              </w:rPr>
            </w:pPr>
            <w:r w:rsidRPr="00487CAB">
              <w:rPr>
                <w:rFonts w:asciiTheme="minorHAnsi" w:hAnsiTheme="minorHAnsi" w:cs="Segoe UI"/>
                <w:sz w:val="22"/>
                <w:szCs w:val="22"/>
              </w:rPr>
              <w:t>Delivery Manager</w:t>
            </w:r>
          </w:p>
        </w:tc>
      </w:tr>
      <w:tr w:rsidR="00487CAB" w14:paraId="0C698410" w14:textId="77777777" w:rsidTr="00487CAB">
        <w:tc>
          <w:tcPr>
            <w:tcW w:w="2547" w:type="dxa"/>
          </w:tcPr>
          <w:p w14:paraId="0370CE02" w14:textId="249560C1" w:rsidR="00487CAB" w:rsidRPr="00487CAB" w:rsidRDefault="00487CAB" w:rsidP="00487CAB">
            <w:pPr>
              <w:spacing w:before="0" w:after="160" w:line="259" w:lineRule="auto"/>
              <w:rPr>
                <w:rFonts w:asciiTheme="minorHAnsi" w:hAnsiTheme="minorHAnsi"/>
                <w:sz w:val="22"/>
                <w:szCs w:val="22"/>
              </w:rPr>
            </w:pPr>
            <w:r w:rsidRPr="00487CAB">
              <w:rPr>
                <w:rFonts w:asciiTheme="minorHAnsi" w:hAnsiTheme="minorHAnsi" w:cs="Segoe UI"/>
                <w:sz w:val="22"/>
                <w:szCs w:val="22"/>
              </w:rPr>
              <w:t>Location:</w:t>
            </w:r>
          </w:p>
        </w:tc>
        <w:tc>
          <w:tcPr>
            <w:tcW w:w="7647" w:type="dxa"/>
          </w:tcPr>
          <w:p w14:paraId="199BE33E" w14:textId="11ADA20F" w:rsidR="00487CAB" w:rsidRPr="00487CAB" w:rsidRDefault="00487CAB" w:rsidP="00487CAB">
            <w:pPr>
              <w:spacing w:before="0" w:after="160" w:line="259" w:lineRule="auto"/>
              <w:rPr>
                <w:rFonts w:asciiTheme="minorHAnsi" w:hAnsiTheme="minorHAnsi"/>
                <w:sz w:val="22"/>
                <w:szCs w:val="22"/>
              </w:rPr>
            </w:pPr>
            <w:r w:rsidRPr="00487CAB">
              <w:rPr>
                <w:rFonts w:asciiTheme="minorHAnsi" w:hAnsiTheme="minorHAnsi" w:cs="Segoe UI"/>
                <w:sz w:val="22"/>
                <w:szCs w:val="22"/>
              </w:rPr>
              <w:t>Home Based</w:t>
            </w:r>
          </w:p>
        </w:tc>
      </w:tr>
      <w:tr w:rsidR="00487CAB" w14:paraId="4C1030C3" w14:textId="77777777" w:rsidTr="00487CAB">
        <w:tc>
          <w:tcPr>
            <w:tcW w:w="2547" w:type="dxa"/>
          </w:tcPr>
          <w:p w14:paraId="64D3CED2" w14:textId="242B750B" w:rsidR="00487CAB" w:rsidRPr="00487CAB" w:rsidRDefault="00487CAB" w:rsidP="00487CAB">
            <w:pPr>
              <w:spacing w:before="0" w:after="160" w:line="259" w:lineRule="auto"/>
              <w:rPr>
                <w:rFonts w:asciiTheme="minorHAnsi" w:hAnsiTheme="minorHAnsi" w:cs="Segoe UI"/>
                <w:sz w:val="22"/>
                <w:szCs w:val="22"/>
              </w:rPr>
            </w:pPr>
            <w:r w:rsidRPr="00487CAB">
              <w:rPr>
                <w:rFonts w:asciiTheme="minorHAnsi" w:hAnsiTheme="minorHAnsi" w:cs="Segoe UI"/>
                <w:sz w:val="22"/>
                <w:szCs w:val="22"/>
              </w:rPr>
              <w:t>Department:</w:t>
            </w:r>
          </w:p>
        </w:tc>
        <w:tc>
          <w:tcPr>
            <w:tcW w:w="7647" w:type="dxa"/>
          </w:tcPr>
          <w:p w14:paraId="2CB237B7" w14:textId="3235F66C" w:rsidR="00487CAB" w:rsidRPr="00487CAB" w:rsidRDefault="00487CAB" w:rsidP="00487CAB">
            <w:pPr>
              <w:spacing w:before="0" w:after="160" w:line="259" w:lineRule="auto"/>
              <w:rPr>
                <w:rFonts w:asciiTheme="minorHAnsi" w:hAnsiTheme="minorHAnsi" w:cs="Segoe UI"/>
                <w:sz w:val="22"/>
                <w:szCs w:val="22"/>
              </w:rPr>
            </w:pPr>
            <w:r w:rsidRPr="00487CAB">
              <w:rPr>
                <w:rFonts w:asciiTheme="minorHAnsi" w:hAnsiTheme="minorHAnsi" w:cs="Segoe UI"/>
                <w:sz w:val="22"/>
                <w:szCs w:val="22"/>
              </w:rPr>
              <w:t>Delivery</w:t>
            </w:r>
          </w:p>
        </w:tc>
      </w:tr>
    </w:tbl>
    <w:p w14:paraId="52C938BD" w14:textId="77777777" w:rsidR="00487CAB" w:rsidRDefault="00487CAB">
      <w:pPr>
        <w:spacing w:before="0" w:after="160" w:line="259" w:lineRule="auto"/>
      </w:pPr>
    </w:p>
    <w:tbl>
      <w:tblPr>
        <w:tblStyle w:val="TableGrid"/>
        <w:tblW w:w="0" w:type="auto"/>
        <w:tblLook w:val="04A0" w:firstRow="1" w:lastRow="0" w:firstColumn="1" w:lastColumn="0" w:noHBand="0" w:noVBand="1"/>
      </w:tblPr>
      <w:tblGrid>
        <w:gridCol w:w="2547"/>
        <w:gridCol w:w="7647"/>
      </w:tblGrid>
      <w:tr w:rsidR="00487CAB" w14:paraId="6B177E00" w14:textId="77777777" w:rsidTr="00153E40">
        <w:tc>
          <w:tcPr>
            <w:tcW w:w="10194" w:type="dxa"/>
            <w:gridSpan w:val="2"/>
            <w:shd w:val="clear" w:color="auto" w:fill="0D0D0D" w:themeFill="text1"/>
          </w:tcPr>
          <w:p w14:paraId="0C927ECF" w14:textId="68F3CB6F" w:rsidR="00487CAB" w:rsidRPr="00487CAB" w:rsidRDefault="00487CAB" w:rsidP="00153E40">
            <w:pPr>
              <w:spacing w:before="0" w:after="160" w:line="259" w:lineRule="auto"/>
              <w:rPr>
                <w:rFonts w:asciiTheme="majorHAnsi" w:hAnsiTheme="majorHAnsi"/>
              </w:rPr>
            </w:pPr>
            <w:r>
              <w:rPr>
                <w:rFonts w:asciiTheme="majorHAnsi" w:hAnsiTheme="majorHAnsi"/>
                <w:color w:val="auto"/>
                <w:sz w:val="36"/>
                <w:szCs w:val="36"/>
              </w:rPr>
              <w:t>About the Role</w:t>
            </w:r>
          </w:p>
        </w:tc>
      </w:tr>
      <w:tr w:rsidR="00487CAB" w14:paraId="2F84EB1A" w14:textId="77777777" w:rsidTr="00153E40">
        <w:tc>
          <w:tcPr>
            <w:tcW w:w="2547" w:type="dxa"/>
          </w:tcPr>
          <w:p w14:paraId="7F49A5AE" w14:textId="5597F732" w:rsidR="00487CAB" w:rsidRPr="00487CAB" w:rsidRDefault="00487CAB" w:rsidP="00153E40">
            <w:pPr>
              <w:spacing w:before="0" w:after="160" w:line="259" w:lineRule="auto"/>
              <w:rPr>
                <w:rFonts w:asciiTheme="minorHAnsi" w:hAnsiTheme="minorHAnsi"/>
                <w:b/>
                <w:bCs/>
              </w:rPr>
            </w:pPr>
            <w:r w:rsidRPr="00487CAB">
              <w:rPr>
                <w:rFonts w:asciiTheme="minorHAnsi" w:hAnsiTheme="minorHAnsi" w:cs="Segoe UI"/>
                <w:b/>
                <w:bCs/>
                <w:sz w:val="22"/>
                <w:szCs w:val="22"/>
              </w:rPr>
              <w:t>What you’ll be doing?</w:t>
            </w:r>
          </w:p>
        </w:tc>
        <w:tc>
          <w:tcPr>
            <w:tcW w:w="7647" w:type="dxa"/>
          </w:tcPr>
          <w:p w14:paraId="3AF1472D" w14:textId="77777777" w:rsidR="00487CAB" w:rsidRDefault="00487CAB" w:rsidP="00153E40">
            <w:pPr>
              <w:spacing w:before="0" w:after="160" w:line="259" w:lineRule="auto"/>
              <w:rPr>
                <w:rFonts w:asciiTheme="minorHAnsi" w:hAnsiTheme="minorHAnsi" w:cs="Segoe UI"/>
                <w:sz w:val="22"/>
                <w:szCs w:val="28"/>
              </w:rPr>
            </w:pPr>
            <w:r w:rsidRPr="00487CAB">
              <w:rPr>
                <w:rFonts w:asciiTheme="minorHAnsi" w:hAnsiTheme="minorHAnsi" w:cs="Segoe UI"/>
                <w:sz w:val="22"/>
                <w:szCs w:val="28"/>
              </w:rPr>
              <w:t>You will be responsible for coaching and mentoring a group of learners working towards the successful and timely achievement of their apprenticeship programme</w:t>
            </w:r>
            <w:r w:rsidR="00AC2F4A">
              <w:rPr>
                <w:rFonts w:asciiTheme="minorHAnsi" w:hAnsiTheme="minorHAnsi" w:cs="Segoe UI"/>
                <w:sz w:val="22"/>
                <w:szCs w:val="28"/>
              </w:rPr>
              <w:t>.</w:t>
            </w:r>
          </w:p>
          <w:p w14:paraId="476602C4" w14:textId="3A07C3B7" w:rsidR="00AC2F4A" w:rsidRPr="00487CAB" w:rsidRDefault="00AC2F4A" w:rsidP="00153E40">
            <w:pPr>
              <w:spacing w:before="0" w:after="160" w:line="259" w:lineRule="auto"/>
              <w:rPr>
                <w:rFonts w:asciiTheme="minorHAnsi" w:hAnsiTheme="minorHAnsi"/>
                <w:bCs/>
              </w:rPr>
            </w:pPr>
          </w:p>
        </w:tc>
      </w:tr>
      <w:tr w:rsidR="00487CAB" w14:paraId="1A1E5D53" w14:textId="77777777" w:rsidTr="00153E40">
        <w:tc>
          <w:tcPr>
            <w:tcW w:w="2547" w:type="dxa"/>
          </w:tcPr>
          <w:p w14:paraId="193C0C61" w14:textId="1E962CC7" w:rsidR="00487CAB" w:rsidRPr="00487CAB" w:rsidRDefault="00487CAB" w:rsidP="00487CAB">
            <w:pPr>
              <w:spacing w:before="0" w:after="160" w:line="259" w:lineRule="auto"/>
              <w:rPr>
                <w:rFonts w:asciiTheme="minorHAnsi" w:hAnsiTheme="minorHAnsi"/>
                <w:b/>
                <w:bCs/>
              </w:rPr>
            </w:pPr>
            <w:r w:rsidRPr="00487CAB">
              <w:rPr>
                <w:rFonts w:asciiTheme="minorHAnsi" w:hAnsiTheme="minorHAnsi" w:cs="Segoe UI"/>
                <w:b/>
                <w:bCs/>
                <w:sz w:val="22"/>
                <w:szCs w:val="22"/>
              </w:rPr>
              <w:t>Key Responsibilities</w:t>
            </w:r>
          </w:p>
        </w:tc>
        <w:tc>
          <w:tcPr>
            <w:tcW w:w="7647" w:type="dxa"/>
          </w:tcPr>
          <w:p w14:paraId="2AE279CD" w14:textId="77777777" w:rsidR="00487CAB" w:rsidRPr="00487CAB" w:rsidRDefault="00487CAB" w:rsidP="00487CAB">
            <w:pPr>
              <w:pBdr>
                <w:top w:val="nil"/>
                <w:left w:val="nil"/>
                <w:bottom w:val="nil"/>
                <w:right w:val="nil"/>
                <w:between w:val="nil"/>
              </w:pBdr>
              <w:rPr>
                <w:rFonts w:asciiTheme="minorHAnsi" w:hAnsiTheme="minorHAnsi" w:cs="Segoe UI"/>
                <w:b/>
                <w:sz w:val="22"/>
                <w:szCs w:val="22"/>
              </w:rPr>
            </w:pPr>
            <w:r w:rsidRPr="00487CAB">
              <w:rPr>
                <w:rFonts w:asciiTheme="minorHAnsi" w:hAnsiTheme="minorHAnsi" w:cs="Segoe UI"/>
                <w:b/>
                <w:sz w:val="22"/>
                <w:szCs w:val="22"/>
              </w:rPr>
              <w:t xml:space="preserve">Contribute to the Delivery of Excellent Learning Experiences </w:t>
            </w:r>
          </w:p>
          <w:p w14:paraId="182C14D3" w14:textId="4B0B2043"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Coach and support an agreed caseload of learners in smaller organisations and corporate </w:t>
            </w:r>
            <w:r w:rsidR="00EF626B" w:rsidRPr="00487CAB">
              <w:rPr>
                <w:rFonts w:asciiTheme="minorHAnsi" w:hAnsiTheme="minorHAnsi" w:cs="Segoe UI"/>
                <w:sz w:val="22"/>
                <w:szCs w:val="22"/>
              </w:rPr>
              <w:t>environments</w:t>
            </w:r>
            <w:r w:rsidR="00EF626B" w:rsidRPr="00487CAB">
              <w:rPr>
                <w:rFonts w:cs="Segoe UI"/>
                <w:sz w:val="22"/>
                <w:szCs w:val="22"/>
              </w:rPr>
              <w:t>.</w:t>
            </w:r>
          </w:p>
          <w:p w14:paraId="6E279287"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Work with internal Digital Learning Advisors, other DLC’s and Learning Specialists to provide a link between the classroom and their online learning. </w:t>
            </w:r>
          </w:p>
          <w:p w14:paraId="7F2D47DD"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Collaborate with Learning Specialists and Quality Assurance Consultants to ensure learners successfully achieve their apprenticeship programme on time.   </w:t>
            </w:r>
          </w:p>
          <w:p w14:paraId="072AEF30" w14:textId="77777777" w:rsidR="00487CAB" w:rsidRPr="00487CAB" w:rsidRDefault="00487CAB" w:rsidP="00487CAB">
            <w:pPr>
              <w:pBdr>
                <w:top w:val="nil"/>
                <w:left w:val="nil"/>
                <w:bottom w:val="nil"/>
                <w:right w:val="nil"/>
                <w:between w:val="nil"/>
              </w:pBdr>
              <w:rPr>
                <w:rFonts w:asciiTheme="minorHAnsi" w:hAnsiTheme="minorHAnsi" w:cs="Segoe UI"/>
                <w:sz w:val="22"/>
                <w:szCs w:val="22"/>
              </w:rPr>
            </w:pPr>
            <w:r w:rsidRPr="00487CAB">
              <w:rPr>
                <w:rFonts w:asciiTheme="minorHAnsi" w:hAnsiTheme="minorHAnsi" w:cs="Segoe UI"/>
                <w:sz w:val="22"/>
                <w:szCs w:val="22"/>
              </w:rPr>
              <w:t>Provide clear and detailed written feedback on learning activities and goal completion ensuring learners are aware and adhere to their 20% off-the-job obligation.</w:t>
            </w:r>
          </w:p>
          <w:p w14:paraId="1526A855" w14:textId="77777777" w:rsidR="00487CAB" w:rsidRPr="00487CAB" w:rsidRDefault="00487CAB" w:rsidP="00487CAB">
            <w:pPr>
              <w:pBdr>
                <w:top w:val="nil"/>
                <w:left w:val="nil"/>
                <w:bottom w:val="nil"/>
                <w:right w:val="nil"/>
                <w:between w:val="nil"/>
              </w:pBdr>
              <w:rPr>
                <w:rFonts w:asciiTheme="minorHAnsi" w:hAnsiTheme="minorHAnsi" w:cs="Segoe UI"/>
                <w:sz w:val="22"/>
                <w:szCs w:val="22"/>
              </w:rPr>
            </w:pPr>
            <w:r w:rsidRPr="00487CAB">
              <w:rPr>
                <w:rFonts w:asciiTheme="minorHAnsi" w:hAnsiTheme="minorHAnsi" w:cs="Segoe UI"/>
                <w:sz w:val="22"/>
                <w:szCs w:val="22"/>
              </w:rPr>
              <w:t>Leverage a ‘many-to-many’ mind-set and utilise technology effectively and safely to deliver cohort–wide online coaching.</w:t>
            </w:r>
          </w:p>
          <w:p w14:paraId="07147895" w14:textId="77777777" w:rsidR="00487CAB" w:rsidRPr="00487CAB" w:rsidRDefault="00487CAB" w:rsidP="00487CAB">
            <w:pPr>
              <w:pBdr>
                <w:top w:val="nil"/>
                <w:left w:val="nil"/>
                <w:bottom w:val="nil"/>
                <w:right w:val="nil"/>
                <w:between w:val="nil"/>
              </w:pBdr>
              <w:rPr>
                <w:rFonts w:asciiTheme="minorHAnsi" w:hAnsiTheme="minorHAnsi" w:cs="Segoe UI"/>
                <w:sz w:val="22"/>
                <w:szCs w:val="22"/>
              </w:rPr>
            </w:pPr>
            <w:r w:rsidRPr="00487CAB">
              <w:rPr>
                <w:rFonts w:asciiTheme="minorHAnsi" w:hAnsiTheme="minorHAnsi" w:cs="Segoe UI"/>
                <w:sz w:val="22"/>
                <w:szCs w:val="22"/>
              </w:rPr>
              <w:t>Professionally engage with both employer and learner to update on progress and plan for realistic progression.  Deal with more complex customer questions and complaints in line to Company policy.</w:t>
            </w:r>
          </w:p>
          <w:p w14:paraId="09B52B83" w14:textId="731CEB03" w:rsidR="00AC2F4A" w:rsidRDefault="00487CAB" w:rsidP="00AC2F4A">
            <w:pPr>
              <w:pBdr>
                <w:top w:val="nil"/>
                <w:left w:val="nil"/>
                <w:bottom w:val="nil"/>
                <w:right w:val="nil"/>
                <w:between w:val="nil"/>
              </w:pBdr>
              <w:rPr>
                <w:rFonts w:asciiTheme="minorHAnsi" w:hAnsiTheme="minorHAnsi" w:cs="Segoe UI"/>
                <w:sz w:val="22"/>
                <w:szCs w:val="22"/>
              </w:rPr>
            </w:pPr>
            <w:r w:rsidRPr="00487CAB">
              <w:rPr>
                <w:rFonts w:asciiTheme="minorHAnsi" w:hAnsiTheme="minorHAnsi" w:cs="Segoe UI"/>
                <w:sz w:val="22"/>
                <w:szCs w:val="22"/>
              </w:rPr>
              <w:t>Enable learners to navigate and leverage the benefits of the VLE to enhance their learning journey.</w:t>
            </w:r>
          </w:p>
          <w:p w14:paraId="7DECFCD1" w14:textId="77777777" w:rsidR="00AC2F4A" w:rsidRPr="00AC2F4A" w:rsidRDefault="00AC2F4A" w:rsidP="00AC2F4A">
            <w:pPr>
              <w:pBdr>
                <w:top w:val="nil"/>
                <w:left w:val="nil"/>
                <w:bottom w:val="nil"/>
                <w:right w:val="nil"/>
                <w:between w:val="nil"/>
              </w:pBdr>
              <w:rPr>
                <w:rFonts w:asciiTheme="minorHAnsi" w:hAnsiTheme="minorHAnsi" w:cs="Segoe UI"/>
                <w:sz w:val="22"/>
                <w:szCs w:val="22"/>
              </w:rPr>
            </w:pPr>
          </w:p>
          <w:p w14:paraId="420FF97F" w14:textId="67E9A6E9" w:rsidR="00487CAB" w:rsidRPr="00487CAB" w:rsidRDefault="00487CAB" w:rsidP="00487CAB">
            <w:pPr>
              <w:rPr>
                <w:rFonts w:asciiTheme="minorHAnsi" w:hAnsiTheme="minorHAnsi" w:cs="Segoe UI"/>
                <w:sz w:val="22"/>
                <w:szCs w:val="22"/>
              </w:rPr>
            </w:pPr>
            <w:r w:rsidRPr="00487CAB">
              <w:rPr>
                <w:rFonts w:asciiTheme="minorHAnsi" w:hAnsiTheme="minorHAnsi" w:cs="Segoe UI"/>
                <w:b/>
                <w:sz w:val="22"/>
                <w:szCs w:val="22"/>
              </w:rPr>
              <w:t>Deliver Impactful and Inspiring 1-2-1 Coaching</w:t>
            </w:r>
          </w:p>
          <w:p w14:paraId="79E34537"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Through remote working practice, you must observe, review and provide feedback on evidence produced by learners to ensure it is of the appropriate standard to reflect the learner’s knowledge, skills and behaviour and meet the needs of the Awarding Organisation</w:t>
            </w:r>
          </w:p>
          <w:p w14:paraId="1EE34525" w14:textId="7E3617BF"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Adhere to and apply quality assurance procedures when reviewing all components of the standards/framework to minimise referrals and meet </w:t>
            </w:r>
            <w:r w:rsidR="00EF626B" w:rsidRPr="00487CAB">
              <w:rPr>
                <w:rFonts w:asciiTheme="minorHAnsi" w:hAnsiTheme="minorHAnsi" w:cs="Segoe UI"/>
                <w:sz w:val="22"/>
                <w:szCs w:val="22"/>
              </w:rPr>
              <w:t>deadlines</w:t>
            </w:r>
            <w:r w:rsidR="00EF626B" w:rsidRPr="00487CAB">
              <w:rPr>
                <w:rFonts w:cs="Segoe UI"/>
                <w:sz w:val="22"/>
                <w:szCs w:val="22"/>
              </w:rPr>
              <w:t>.</w:t>
            </w:r>
          </w:p>
          <w:p w14:paraId="0FE06127" w14:textId="4AC71B33"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lastRenderedPageBreak/>
              <w:t xml:space="preserve">Hold regular remote review meetings and build a positive relationship with the employer, line manager and mentor to monitor learner progress and plan </w:t>
            </w:r>
            <w:r w:rsidR="00EF626B" w:rsidRPr="00487CAB">
              <w:rPr>
                <w:rFonts w:asciiTheme="minorHAnsi" w:hAnsiTheme="minorHAnsi" w:cs="Segoe UI"/>
                <w:sz w:val="22"/>
                <w:szCs w:val="22"/>
              </w:rPr>
              <w:t>progression</w:t>
            </w:r>
            <w:r w:rsidR="00EF626B" w:rsidRPr="00487CAB">
              <w:rPr>
                <w:rFonts w:cs="Segoe UI"/>
                <w:sz w:val="22"/>
                <w:szCs w:val="22"/>
              </w:rPr>
              <w:t>.</w:t>
            </w:r>
          </w:p>
          <w:p w14:paraId="2DFBDE4D"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Support learners online across a variety of modules specifically helping them apply their skills to their current job roles. </w:t>
            </w:r>
          </w:p>
          <w:p w14:paraId="328BEE3D" w14:textId="77777777" w:rsidR="00487CAB" w:rsidRPr="00487CAB" w:rsidRDefault="00487CAB" w:rsidP="00487CAB">
            <w:pPr>
              <w:pBdr>
                <w:top w:val="nil"/>
                <w:left w:val="nil"/>
                <w:bottom w:val="nil"/>
                <w:right w:val="nil"/>
                <w:between w:val="nil"/>
              </w:pBdr>
              <w:rPr>
                <w:rFonts w:asciiTheme="minorHAnsi" w:hAnsiTheme="minorHAnsi" w:cs="Segoe UI"/>
                <w:sz w:val="22"/>
                <w:szCs w:val="22"/>
              </w:rPr>
            </w:pPr>
            <w:r w:rsidRPr="00487CAB">
              <w:rPr>
                <w:rFonts w:asciiTheme="minorHAnsi" w:hAnsiTheme="minorHAnsi" w:cs="Segoe UI"/>
                <w:sz w:val="22"/>
                <w:szCs w:val="22"/>
              </w:rPr>
              <w:t>Utilise effective and proactive online communication techniques to validate task requirements and diagnose areas for learner improvement.</w:t>
            </w:r>
          </w:p>
          <w:p w14:paraId="3D3F71D4" w14:textId="77777777" w:rsidR="00487CAB" w:rsidRPr="00487CAB" w:rsidRDefault="00487CAB" w:rsidP="00487CAB">
            <w:pPr>
              <w:rPr>
                <w:rFonts w:asciiTheme="minorHAnsi" w:hAnsiTheme="minorHAnsi" w:cs="Segoe UI"/>
                <w:b/>
                <w:sz w:val="22"/>
                <w:szCs w:val="22"/>
              </w:rPr>
            </w:pPr>
            <w:r w:rsidRPr="00487CAB">
              <w:rPr>
                <w:rFonts w:asciiTheme="minorHAnsi" w:hAnsiTheme="minorHAnsi" w:cs="Segoe UI"/>
                <w:b/>
                <w:sz w:val="22"/>
                <w:szCs w:val="22"/>
              </w:rPr>
              <w:t xml:space="preserve">Internal collaboration </w:t>
            </w:r>
          </w:p>
          <w:p w14:paraId="45FE996C"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Provide timely and accurate documentation, management information, and reports in line with agreed business processes and KPIs</w:t>
            </w:r>
          </w:p>
          <w:p w14:paraId="5350A20B" w14:textId="2B579601"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Take ownership of own development ensuring Continuous Professional Development (CPD) is kept up to </w:t>
            </w:r>
            <w:r w:rsidR="00FB00C1" w:rsidRPr="00487CAB">
              <w:rPr>
                <w:rFonts w:asciiTheme="minorHAnsi" w:hAnsiTheme="minorHAnsi" w:cs="Segoe UI"/>
                <w:sz w:val="22"/>
                <w:szCs w:val="22"/>
              </w:rPr>
              <w:t>date</w:t>
            </w:r>
            <w:r w:rsidR="00FB00C1" w:rsidRPr="00487CAB">
              <w:rPr>
                <w:rFonts w:cs="Segoe UI"/>
                <w:sz w:val="22"/>
                <w:szCs w:val="22"/>
              </w:rPr>
              <w:t>.</w:t>
            </w:r>
            <w:r w:rsidRPr="00487CAB">
              <w:rPr>
                <w:rFonts w:asciiTheme="minorHAnsi" w:hAnsiTheme="minorHAnsi" w:cs="Segoe UI"/>
                <w:sz w:val="22"/>
                <w:szCs w:val="22"/>
              </w:rPr>
              <w:t xml:space="preserve"> </w:t>
            </w:r>
          </w:p>
          <w:p w14:paraId="576569B8" w14:textId="7208C8DB"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Assist with projects to support internal and external team </w:t>
            </w:r>
            <w:r w:rsidR="00FB00C1" w:rsidRPr="00487CAB">
              <w:rPr>
                <w:rFonts w:asciiTheme="minorHAnsi" w:hAnsiTheme="minorHAnsi" w:cs="Segoe UI"/>
                <w:sz w:val="22"/>
                <w:szCs w:val="22"/>
              </w:rPr>
              <w:t>needs</w:t>
            </w:r>
            <w:r w:rsidR="00FB00C1" w:rsidRPr="00487CAB">
              <w:rPr>
                <w:rFonts w:cs="Segoe UI"/>
                <w:sz w:val="22"/>
                <w:szCs w:val="22"/>
              </w:rPr>
              <w:t>.</w:t>
            </w:r>
          </w:p>
          <w:p w14:paraId="2FB3A71A" w14:textId="0B3CECA2"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Work with your manager to identify and develop further business prospects </w:t>
            </w:r>
          </w:p>
        </w:tc>
      </w:tr>
      <w:tr w:rsidR="00487CAB" w14:paraId="138FB5C4" w14:textId="77777777" w:rsidTr="00153E40">
        <w:tc>
          <w:tcPr>
            <w:tcW w:w="2547" w:type="dxa"/>
          </w:tcPr>
          <w:p w14:paraId="50FB40AE" w14:textId="08705230" w:rsidR="00487CAB" w:rsidRPr="00487CAB" w:rsidRDefault="00487CAB" w:rsidP="00487CAB">
            <w:pPr>
              <w:spacing w:before="0" w:after="160" w:line="259" w:lineRule="auto"/>
              <w:rPr>
                <w:rFonts w:asciiTheme="minorHAnsi" w:hAnsiTheme="minorHAnsi" w:cs="Segoe UI"/>
                <w:b/>
                <w:bCs/>
                <w:sz w:val="22"/>
                <w:szCs w:val="22"/>
              </w:rPr>
            </w:pPr>
            <w:r w:rsidRPr="00487CAB">
              <w:rPr>
                <w:rFonts w:asciiTheme="minorHAnsi" w:hAnsiTheme="minorHAnsi" w:cs="Segoe UI"/>
                <w:b/>
                <w:bCs/>
                <w:sz w:val="22"/>
                <w:szCs w:val="22"/>
              </w:rPr>
              <w:lastRenderedPageBreak/>
              <w:t>KPIs &amp; SLAs</w:t>
            </w:r>
          </w:p>
        </w:tc>
        <w:tc>
          <w:tcPr>
            <w:tcW w:w="7647" w:type="dxa"/>
          </w:tcPr>
          <w:p w14:paraId="2550ABDE" w14:textId="041D02B2"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Completion of quarterly EPA Readiness Checks/stakeholder feedback &amp; bud data </w:t>
            </w:r>
            <w:r w:rsidR="00FB00C1" w:rsidRPr="00487CAB">
              <w:rPr>
                <w:rFonts w:asciiTheme="minorHAnsi" w:hAnsiTheme="minorHAnsi" w:cs="Segoe UI"/>
                <w:sz w:val="22"/>
                <w:szCs w:val="22"/>
              </w:rPr>
              <w:t>demonstrating:</w:t>
            </w:r>
            <w:r w:rsidRPr="00487CAB">
              <w:rPr>
                <w:rFonts w:asciiTheme="minorHAnsi" w:hAnsiTheme="minorHAnsi" w:cs="Segoe UI"/>
                <w:sz w:val="22"/>
                <w:szCs w:val="22"/>
              </w:rPr>
              <w:t xml:space="preserve"> </w:t>
            </w:r>
          </w:p>
          <w:p w14:paraId="22DE273C" w14:textId="77777777" w:rsidR="00487CAB" w:rsidRPr="00487CAB" w:rsidRDefault="00487CAB" w:rsidP="00487CAB">
            <w:pPr>
              <w:pStyle w:val="ListParagraph"/>
              <w:numPr>
                <w:ilvl w:val="0"/>
                <w:numId w:val="15"/>
              </w:numPr>
              <w:pBdr>
                <w:top w:val="nil"/>
                <w:left w:val="nil"/>
                <w:bottom w:val="nil"/>
                <w:right w:val="nil"/>
                <w:between w:val="nil"/>
              </w:pBdr>
              <w:jc w:val="both"/>
              <w:rPr>
                <w:rFonts w:asciiTheme="minorHAnsi" w:hAnsiTheme="minorHAnsi" w:cs="Segoe UI"/>
                <w:sz w:val="22"/>
                <w:szCs w:val="22"/>
              </w:rPr>
            </w:pPr>
            <w:r w:rsidRPr="00487CAB">
              <w:rPr>
                <w:rFonts w:asciiTheme="minorHAnsi" w:hAnsiTheme="minorHAnsi" w:cs="Segoe UI"/>
                <w:sz w:val="22"/>
                <w:szCs w:val="22"/>
              </w:rPr>
              <w:t>Learners are engaged and making progress.</w:t>
            </w:r>
          </w:p>
          <w:p w14:paraId="3F93FC7E" w14:textId="77777777" w:rsidR="00487CAB" w:rsidRPr="00487CAB" w:rsidRDefault="00487CAB" w:rsidP="00487CAB">
            <w:pPr>
              <w:pStyle w:val="ListParagraph"/>
              <w:numPr>
                <w:ilvl w:val="0"/>
                <w:numId w:val="15"/>
              </w:numPr>
              <w:pBdr>
                <w:top w:val="nil"/>
                <w:left w:val="nil"/>
                <w:bottom w:val="nil"/>
                <w:right w:val="nil"/>
                <w:between w:val="nil"/>
              </w:pBdr>
              <w:jc w:val="both"/>
              <w:rPr>
                <w:rFonts w:asciiTheme="minorHAnsi" w:hAnsiTheme="minorHAnsi" w:cs="Segoe UI"/>
                <w:sz w:val="22"/>
                <w:szCs w:val="22"/>
              </w:rPr>
            </w:pPr>
            <w:r w:rsidRPr="00487CAB">
              <w:rPr>
                <w:rFonts w:asciiTheme="minorHAnsi" w:hAnsiTheme="minorHAnsi" w:cs="Segoe UI"/>
                <w:sz w:val="22"/>
                <w:szCs w:val="22"/>
              </w:rPr>
              <w:t>Learning activities and goals were clear.</w:t>
            </w:r>
          </w:p>
          <w:p w14:paraId="2B4A437E" w14:textId="77777777" w:rsidR="00487CAB" w:rsidRPr="00487CAB" w:rsidRDefault="00487CAB" w:rsidP="00487CAB">
            <w:pPr>
              <w:pStyle w:val="ListParagraph"/>
              <w:numPr>
                <w:ilvl w:val="0"/>
                <w:numId w:val="15"/>
              </w:numPr>
              <w:pBdr>
                <w:top w:val="nil"/>
                <w:left w:val="nil"/>
                <w:bottom w:val="nil"/>
                <w:right w:val="nil"/>
                <w:between w:val="nil"/>
              </w:pBdr>
              <w:jc w:val="both"/>
              <w:rPr>
                <w:rFonts w:asciiTheme="minorHAnsi" w:hAnsiTheme="minorHAnsi" w:cs="Segoe UI"/>
                <w:sz w:val="22"/>
                <w:szCs w:val="22"/>
              </w:rPr>
            </w:pPr>
            <w:r w:rsidRPr="00487CAB">
              <w:rPr>
                <w:rFonts w:asciiTheme="minorHAnsi" w:hAnsiTheme="minorHAnsi" w:cs="Segoe UI"/>
                <w:sz w:val="22"/>
                <w:szCs w:val="22"/>
              </w:rPr>
              <w:t>Provision of support was timely.</w:t>
            </w:r>
          </w:p>
          <w:p w14:paraId="5B0C0AD2" w14:textId="4116BE38" w:rsidR="00487CAB" w:rsidRPr="00487CAB" w:rsidRDefault="00487CAB" w:rsidP="00487CAB">
            <w:pPr>
              <w:pStyle w:val="ListParagraph"/>
              <w:numPr>
                <w:ilvl w:val="0"/>
                <w:numId w:val="15"/>
              </w:numPr>
              <w:pBdr>
                <w:top w:val="nil"/>
                <w:left w:val="nil"/>
                <w:bottom w:val="nil"/>
                <w:right w:val="nil"/>
                <w:between w:val="nil"/>
              </w:pBdr>
              <w:jc w:val="both"/>
              <w:rPr>
                <w:rFonts w:asciiTheme="minorHAnsi" w:hAnsiTheme="minorHAnsi" w:cs="Segoe UI"/>
                <w:sz w:val="22"/>
                <w:szCs w:val="22"/>
              </w:rPr>
            </w:pPr>
            <w:r w:rsidRPr="00487CAB">
              <w:rPr>
                <w:rFonts w:asciiTheme="minorHAnsi" w:hAnsiTheme="minorHAnsi" w:cs="Segoe UI"/>
                <w:sz w:val="22"/>
                <w:szCs w:val="22"/>
              </w:rPr>
              <w:t xml:space="preserve">Support requests and Learner Submissions are reviewed, feedback given and responded to in a timely </w:t>
            </w:r>
            <w:r w:rsidR="00FB00C1" w:rsidRPr="00487CAB">
              <w:rPr>
                <w:rFonts w:asciiTheme="minorHAnsi" w:hAnsiTheme="minorHAnsi" w:cs="Segoe UI"/>
                <w:sz w:val="22"/>
                <w:szCs w:val="22"/>
              </w:rPr>
              <w:t>man</w:t>
            </w:r>
            <w:r w:rsidR="00FB00C1">
              <w:rPr>
                <w:rFonts w:cs="Segoe UI"/>
                <w:sz w:val="22"/>
                <w:szCs w:val="22"/>
              </w:rPr>
              <w:t>ne</w:t>
            </w:r>
            <w:r w:rsidR="00FB00C1" w:rsidRPr="00487CAB">
              <w:rPr>
                <w:rFonts w:cs="Segoe UI"/>
                <w:sz w:val="22"/>
                <w:szCs w:val="22"/>
              </w:rPr>
              <w:t>r.</w:t>
            </w:r>
            <w:r w:rsidRPr="00487CAB">
              <w:rPr>
                <w:rFonts w:asciiTheme="minorHAnsi" w:hAnsiTheme="minorHAnsi" w:cs="Segoe UI"/>
                <w:sz w:val="22"/>
                <w:szCs w:val="22"/>
              </w:rPr>
              <w:t xml:space="preserve"> </w:t>
            </w:r>
          </w:p>
          <w:p w14:paraId="7807F027" w14:textId="4881CFCD" w:rsidR="00487CAB" w:rsidRPr="00487CAB" w:rsidRDefault="00487CAB" w:rsidP="00487CAB">
            <w:pPr>
              <w:pStyle w:val="ListParagraph"/>
              <w:numPr>
                <w:ilvl w:val="0"/>
                <w:numId w:val="15"/>
              </w:numPr>
              <w:pBdr>
                <w:top w:val="nil"/>
                <w:left w:val="nil"/>
                <w:bottom w:val="nil"/>
                <w:right w:val="nil"/>
                <w:between w:val="nil"/>
              </w:pBdr>
              <w:jc w:val="both"/>
              <w:rPr>
                <w:rFonts w:asciiTheme="minorHAnsi" w:hAnsiTheme="minorHAnsi" w:cs="Segoe UI"/>
                <w:sz w:val="22"/>
                <w:szCs w:val="22"/>
              </w:rPr>
            </w:pPr>
            <w:r w:rsidRPr="00487CAB">
              <w:rPr>
                <w:rFonts w:asciiTheme="minorHAnsi" w:hAnsiTheme="minorHAnsi" w:cs="Segoe UI"/>
                <w:sz w:val="22"/>
                <w:szCs w:val="22"/>
              </w:rPr>
              <w:t xml:space="preserve">Learning is Impactful in the </w:t>
            </w:r>
            <w:r w:rsidR="00FB00C1" w:rsidRPr="00487CAB">
              <w:rPr>
                <w:rFonts w:asciiTheme="minorHAnsi" w:hAnsiTheme="minorHAnsi" w:cs="Segoe UI"/>
                <w:sz w:val="22"/>
                <w:szCs w:val="22"/>
              </w:rPr>
              <w:t>workplace</w:t>
            </w:r>
            <w:r w:rsidR="00FB00C1" w:rsidRPr="00487CAB">
              <w:rPr>
                <w:rFonts w:cs="Segoe UI"/>
                <w:sz w:val="22"/>
                <w:szCs w:val="22"/>
              </w:rPr>
              <w:t>.</w:t>
            </w:r>
            <w:r w:rsidRPr="00487CAB">
              <w:rPr>
                <w:rFonts w:asciiTheme="minorHAnsi" w:hAnsiTheme="minorHAnsi" w:cs="Segoe UI"/>
                <w:sz w:val="22"/>
                <w:szCs w:val="22"/>
              </w:rPr>
              <w:t xml:space="preserve"> </w:t>
            </w:r>
          </w:p>
          <w:p w14:paraId="63950E83" w14:textId="77777777" w:rsidR="00487CAB" w:rsidRPr="00487CAB" w:rsidRDefault="00487CAB" w:rsidP="00487CAB">
            <w:pPr>
              <w:pBdr>
                <w:top w:val="nil"/>
                <w:left w:val="nil"/>
                <w:bottom w:val="nil"/>
                <w:right w:val="nil"/>
                <w:between w:val="nil"/>
              </w:pBdr>
              <w:jc w:val="both"/>
              <w:rPr>
                <w:rFonts w:asciiTheme="minorHAnsi" w:hAnsiTheme="minorHAnsi" w:cs="Segoe UI"/>
                <w:sz w:val="22"/>
                <w:szCs w:val="22"/>
              </w:rPr>
            </w:pPr>
          </w:p>
          <w:p w14:paraId="685AABA7" w14:textId="05522561" w:rsidR="00487CAB" w:rsidRPr="00487CAB" w:rsidRDefault="00487CAB" w:rsidP="00487CAB">
            <w:pPr>
              <w:pBdr>
                <w:top w:val="nil"/>
                <w:left w:val="nil"/>
                <w:bottom w:val="nil"/>
                <w:right w:val="nil"/>
                <w:between w:val="nil"/>
              </w:pBdr>
              <w:ind w:left="35"/>
              <w:contextualSpacing/>
              <w:jc w:val="both"/>
              <w:rPr>
                <w:rFonts w:asciiTheme="minorHAnsi" w:hAnsiTheme="minorHAnsi" w:cs="Segoe UI"/>
                <w:sz w:val="22"/>
                <w:szCs w:val="22"/>
              </w:rPr>
            </w:pPr>
            <w:r w:rsidRPr="00487CAB">
              <w:rPr>
                <w:rFonts w:asciiTheme="minorHAnsi" w:hAnsiTheme="minorHAnsi" w:cs="Segoe UI"/>
                <w:sz w:val="22"/>
                <w:szCs w:val="22"/>
              </w:rPr>
              <w:t>Evidence the use of technologies supporting ‘many-2-many’ cohort–wide engagements (</w:t>
            </w:r>
            <w:r w:rsidR="00AC2F4A" w:rsidRPr="00487CAB">
              <w:rPr>
                <w:rFonts w:asciiTheme="minorHAnsi" w:hAnsiTheme="minorHAnsi" w:cs="Segoe UI"/>
                <w:sz w:val="22"/>
                <w:szCs w:val="22"/>
              </w:rPr>
              <w:t>e.g.</w:t>
            </w:r>
            <w:r w:rsidRPr="00487CAB">
              <w:rPr>
                <w:rFonts w:asciiTheme="minorHAnsi" w:hAnsiTheme="minorHAnsi" w:cs="Segoe UI"/>
                <w:sz w:val="22"/>
                <w:szCs w:val="22"/>
              </w:rPr>
              <w:t xml:space="preserve">, </w:t>
            </w:r>
            <w:r>
              <w:rPr>
                <w:rFonts w:asciiTheme="minorHAnsi" w:hAnsiTheme="minorHAnsi" w:cs="Segoe UI"/>
                <w:sz w:val="22"/>
                <w:szCs w:val="22"/>
              </w:rPr>
              <w:t>B</w:t>
            </w:r>
            <w:r w:rsidRPr="00487CAB">
              <w:rPr>
                <w:rFonts w:asciiTheme="minorHAnsi" w:hAnsiTheme="minorHAnsi" w:cs="Segoe UI"/>
                <w:sz w:val="22"/>
                <w:szCs w:val="22"/>
              </w:rPr>
              <w:t>ud, e-mail group communications, virtual sessions etc.).</w:t>
            </w:r>
          </w:p>
          <w:p w14:paraId="79780D5E"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Achieve or exceed agreed targets of successful programme completion.</w:t>
            </w:r>
          </w:p>
          <w:p w14:paraId="0DA5B7FA"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Coaching is consistently judged as good or outstanding.</w:t>
            </w:r>
          </w:p>
          <w:p w14:paraId="298FA9CB" w14:textId="12BA1ECC"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All learner records to be completed on time, accurately, and in accordance with regulations and funding body </w:t>
            </w:r>
            <w:r w:rsidR="00FB00C1" w:rsidRPr="00487CAB">
              <w:rPr>
                <w:rFonts w:asciiTheme="minorHAnsi" w:hAnsiTheme="minorHAnsi" w:cs="Segoe UI"/>
                <w:sz w:val="22"/>
                <w:szCs w:val="22"/>
              </w:rPr>
              <w:t>requirements</w:t>
            </w:r>
            <w:r w:rsidR="00FB00C1" w:rsidRPr="00487CAB">
              <w:rPr>
                <w:rFonts w:cs="Segoe UI"/>
                <w:sz w:val="22"/>
                <w:szCs w:val="22"/>
              </w:rPr>
              <w:t>.</w:t>
            </w:r>
          </w:p>
          <w:p w14:paraId="07719E87"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Delivery of a ‘Market-leading Apprenticeship Mind-set’ will be measured by:</w:t>
            </w:r>
          </w:p>
          <w:p w14:paraId="2CDB42FD" w14:textId="15FC1D2A" w:rsidR="00487CAB" w:rsidRPr="00487CAB" w:rsidRDefault="00487CAB" w:rsidP="00487CAB">
            <w:pPr>
              <w:pStyle w:val="ListParagraph"/>
              <w:numPr>
                <w:ilvl w:val="0"/>
                <w:numId w:val="15"/>
              </w:numPr>
              <w:jc w:val="both"/>
              <w:rPr>
                <w:rFonts w:asciiTheme="minorHAnsi" w:hAnsiTheme="minorHAnsi" w:cs="Segoe UI"/>
                <w:sz w:val="22"/>
                <w:szCs w:val="22"/>
              </w:rPr>
            </w:pPr>
            <w:r w:rsidRPr="00487CAB">
              <w:rPr>
                <w:rFonts w:asciiTheme="minorHAnsi" w:hAnsiTheme="minorHAnsi" w:cs="Segoe UI"/>
                <w:sz w:val="22"/>
                <w:szCs w:val="22"/>
              </w:rPr>
              <w:t xml:space="preserve">NPS maintained and improved above </w:t>
            </w:r>
            <w:r w:rsidR="00FB00C1" w:rsidRPr="00487CAB">
              <w:rPr>
                <w:rFonts w:asciiTheme="minorHAnsi" w:hAnsiTheme="minorHAnsi" w:cs="Segoe UI"/>
                <w:sz w:val="22"/>
                <w:szCs w:val="22"/>
              </w:rPr>
              <w:t>60</w:t>
            </w:r>
            <w:r w:rsidR="00FB00C1" w:rsidRPr="00487CAB">
              <w:rPr>
                <w:rFonts w:cs="Segoe UI"/>
                <w:sz w:val="22"/>
                <w:szCs w:val="22"/>
              </w:rPr>
              <w:t>.</w:t>
            </w:r>
            <w:r w:rsidRPr="00487CAB">
              <w:rPr>
                <w:rFonts w:asciiTheme="minorHAnsi" w:hAnsiTheme="minorHAnsi" w:cs="Segoe UI"/>
                <w:sz w:val="22"/>
                <w:szCs w:val="22"/>
              </w:rPr>
              <w:t xml:space="preserve"> </w:t>
            </w:r>
          </w:p>
          <w:p w14:paraId="72A5A23F" w14:textId="77777777" w:rsidR="00487CAB" w:rsidRPr="00487CAB" w:rsidRDefault="00487CAB" w:rsidP="00487CAB">
            <w:pPr>
              <w:pStyle w:val="ListParagraph"/>
              <w:numPr>
                <w:ilvl w:val="0"/>
                <w:numId w:val="15"/>
              </w:numPr>
              <w:pBdr>
                <w:top w:val="nil"/>
                <w:left w:val="nil"/>
                <w:bottom w:val="nil"/>
                <w:right w:val="nil"/>
                <w:between w:val="nil"/>
              </w:pBdr>
              <w:jc w:val="both"/>
              <w:rPr>
                <w:rFonts w:asciiTheme="minorHAnsi" w:hAnsiTheme="minorHAnsi" w:cs="Segoe UI"/>
                <w:sz w:val="22"/>
                <w:szCs w:val="22"/>
              </w:rPr>
            </w:pPr>
            <w:r w:rsidRPr="00487CAB">
              <w:rPr>
                <w:rFonts w:asciiTheme="minorHAnsi" w:hAnsiTheme="minorHAnsi" w:cs="Segoe UI"/>
                <w:sz w:val="22"/>
                <w:szCs w:val="22"/>
              </w:rPr>
              <w:t>Quarterly retention rates kept above QAA’s and national averages.</w:t>
            </w:r>
          </w:p>
          <w:p w14:paraId="574E4FE2" w14:textId="5CA275F0" w:rsidR="00487CAB" w:rsidRPr="00487CAB" w:rsidRDefault="00487CAB" w:rsidP="00487CAB">
            <w:pPr>
              <w:pStyle w:val="ListParagraph"/>
              <w:numPr>
                <w:ilvl w:val="0"/>
                <w:numId w:val="15"/>
              </w:numPr>
              <w:pBdr>
                <w:top w:val="nil"/>
                <w:left w:val="nil"/>
                <w:bottom w:val="nil"/>
                <w:right w:val="nil"/>
                <w:between w:val="nil"/>
              </w:pBdr>
              <w:jc w:val="both"/>
              <w:rPr>
                <w:rFonts w:asciiTheme="minorHAnsi" w:hAnsiTheme="minorHAnsi" w:cs="Segoe UI"/>
                <w:sz w:val="22"/>
                <w:szCs w:val="22"/>
              </w:rPr>
            </w:pPr>
            <w:r w:rsidRPr="00487CAB">
              <w:rPr>
                <w:rFonts w:asciiTheme="minorHAnsi" w:hAnsiTheme="minorHAnsi" w:cs="Segoe UI"/>
                <w:sz w:val="22"/>
                <w:szCs w:val="22"/>
              </w:rPr>
              <w:t xml:space="preserve">Quarterly potential achievement rates increased above QAA’s and national </w:t>
            </w:r>
            <w:r w:rsidR="00FB00C1" w:rsidRPr="00487CAB">
              <w:rPr>
                <w:rFonts w:asciiTheme="minorHAnsi" w:hAnsiTheme="minorHAnsi" w:cs="Segoe UI"/>
                <w:sz w:val="22"/>
                <w:szCs w:val="22"/>
              </w:rPr>
              <w:t>averages</w:t>
            </w:r>
            <w:r w:rsidR="00FB00C1" w:rsidRPr="00487CAB">
              <w:rPr>
                <w:rFonts w:cs="Segoe UI"/>
                <w:sz w:val="22"/>
                <w:szCs w:val="22"/>
              </w:rPr>
              <w:t>.</w:t>
            </w:r>
          </w:p>
          <w:p w14:paraId="51ED3178" w14:textId="38604EAB" w:rsidR="00487CAB" w:rsidRPr="00487CAB" w:rsidRDefault="00487CAB" w:rsidP="00487CAB">
            <w:pPr>
              <w:pBdr>
                <w:top w:val="nil"/>
                <w:left w:val="nil"/>
                <w:bottom w:val="nil"/>
                <w:right w:val="nil"/>
                <w:between w:val="nil"/>
              </w:pBdr>
              <w:rPr>
                <w:rFonts w:asciiTheme="minorHAnsi" w:hAnsiTheme="minorHAnsi" w:cs="Segoe UI"/>
                <w:sz w:val="22"/>
                <w:szCs w:val="22"/>
              </w:rPr>
            </w:pPr>
            <w:r w:rsidRPr="00487CAB">
              <w:rPr>
                <w:rFonts w:asciiTheme="minorHAnsi" w:hAnsiTheme="minorHAnsi" w:cs="Segoe UI"/>
                <w:sz w:val="22"/>
                <w:szCs w:val="22"/>
              </w:rPr>
              <w:t>Learners receive feedback and responses within 24 hours.</w:t>
            </w:r>
          </w:p>
        </w:tc>
      </w:tr>
      <w:tr w:rsidR="00487CAB" w14:paraId="3296003C" w14:textId="77777777" w:rsidTr="00153E40">
        <w:tc>
          <w:tcPr>
            <w:tcW w:w="2547" w:type="dxa"/>
          </w:tcPr>
          <w:p w14:paraId="72AFC47D" w14:textId="24F28354" w:rsidR="00487CAB" w:rsidRPr="00487CAB" w:rsidRDefault="00487CAB" w:rsidP="00487CAB">
            <w:pPr>
              <w:spacing w:before="0" w:after="160" w:line="259" w:lineRule="auto"/>
              <w:rPr>
                <w:rFonts w:asciiTheme="minorHAnsi" w:hAnsiTheme="minorHAnsi" w:cs="Segoe UI"/>
                <w:b/>
                <w:bCs/>
                <w:sz w:val="22"/>
                <w:szCs w:val="22"/>
              </w:rPr>
            </w:pPr>
            <w:r w:rsidRPr="00487CAB">
              <w:rPr>
                <w:rFonts w:asciiTheme="minorHAnsi" w:hAnsiTheme="minorHAnsi" w:cs="Segoe UI"/>
                <w:b/>
                <w:bCs/>
                <w:sz w:val="22"/>
                <w:szCs w:val="22"/>
              </w:rPr>
              <w:t>Key Working Relationships</w:t>
            </w:r>
          </w:p>
        </w:tc>
        <w:tc>
          <w:tcPr>
            <w:tcW w:w="7647" w:type="dxa"/>
          </w:tcPr>
          <w:p w14:paraId="7B620A5C" w14:textId="77777777" w:rsidR="00487CAB" w:rsidRPr="00487CAB" w:rsidRDefault="00487CAB" w:rsidP="00487CAB">
            <w:pPr>
              <w:pStyle w:val="ListParagraph"/>
              <w:numPr>
                <w:ilvl w:val="0"/>
                <w:numId w:val="16"/>
              </w:numPr>
              <w:spacing w:before="0"/>
              <w:rPr>
                <w:rFonts w:asciiTheme="minorHAnsi" w:hAnsiTheme="minorHAnsi" w:cs="Segoe UI"/>
                <w:sz w:val="22"/>
                <w:szCs w:val="22"/>
              </w:rPr>
            </w:pPr>
            <w:r w:rsidRPr="00487CAB">
              <w:rPr>
                <w:rFonts w:asciiTheme="minorHAnsi" w:hAnsiTheme="minorHAnsi" w:cs="Segoe UI"/>
                <w:sz w:val="22"/>
                <w:szCs w:val="22"/>
              </w:rPr>
              <w:t>Learner, Learner’s manager</w:t>
            </w:r>
          </w:p>
          <w:p w14:paraId="7B34707E" w14:textId="77777777" w:rsidR="00487CAB" w:rsidRPr="00487CAB" w:rsidRDefault="00487CAB" w:rsidP="00487CAB">
            <w:pPr>
              <w:pStyle w:val="ListParagraph"/>
              <w:numPr>
                <w:ilvl w:val="0"/>
                <w:numId w:val="16"/>
              </w:numPr>
              <w:spacing w:before="0"/>
              <w:rPr>
                <w:rFonts w:asciiTheme="minorHAnsi" w:hAnsiTheme="minorHAnsi" w:cs="Segoe UI"/>
                <w:sz w:val="22"/>
                <w:szCs w:val="22"/>
              </w:rPr>
            </w:pPr>
            <w:r w:rsidRPr="00487CAB">
              <w:rPr>
                <w:rFonts w:asciiTheme="minorHAnsi" w:hAnsiTheme="minorHAnsi" w:cs="Segoe UI"/>
                <w:sz w:val="22"/>
                <w:szCs w:val="22"/>
              </w:rPr>
              <w:t>Employer representative</w:t>
            </w:r>
          </w:p>
          <w:p w14:paraId="25CC8265" w14:textId="77777777" w:rsidR="00487CAB" w:rsidRPr="00487CAB" w:rsidRDefault="00487CAB" w:rsidP="00487CAB">
            <w:pPr>
              <w:pStyle w:val="ListParagraph"/>
              <w:numPr>
                <w:ilvl w:val="0"/>
                <w:numId w:val="16"/>
              </w:numPr>
              <w:spacing w:before="0"/>
              <w:rPr>
                <w:rFonts w:asciiTheme="minorHAnsi" w:hAnsiTheme="minorHAnsi" w:cs="Segoe UI"/>
                <w:sz w:val="22"/>
                <w:szCs w:val="22"/>
              </w:rPr>
            </w:pPr>
            <w:r w:rsidRPr="00487CAB">
              <w:rPr>
                <w:rFonts w:asciiTheme="minorHAnsi" w:hAnsiTheme="minorHAnsi" w:cs="Segoe UI"/>
                <w:sz w:val="22"/>
                <w:szCs w:val="22"/>
              </w:rPr>
              <w:t>Mentor</w:t>
            </w:r>
          </w:p>
          <w:p w14:paraId="31B31078" w14:textId="77777777" w:rsidR="00487CAB" w:rsidRPr="00487CAB" w:rsidRDefault="00487CAB" w:rsidP="00487CAB">
            <w:pPr>
              <w:pStyle w:val="ListParagraph"/>
              <w:numPr>
                <w:ilvl w:val="0"/>
                <w:numId w:val="16"/>
              </w:numPr>
              <w:spacing w:before="0"/>
              <w:rPr>
                <w:rFonts w:asciiTheme="minorHAnsi" w:hAnsiTheme="minorHAnsi" w:cs="Segoe UI"/>
                <w:sz w:val="22"/>
                <w:szCs w:val="22"/>
              </w:rPr>
            </w:pPr>
            <w:r w:rsidRPr="00487CAB">
              <w:rPr>
                <w:rFonts w:asciiTheme="minorHAnsi" w:hAnsiTheme="minorHAnsi" w:cs="Segoe UI"/>
                <w:sz w:val="22"/>
                <w:szCs w:val="22"/>
              </w:rPr>
              <w:t>QA Group Learning &amp; Delivery teams</w:t>
            </w:r>
          </w:p>
          <w:p w14:paraId="5C11D144" w14:textId="7729032A" w:rsidR="00487CAB" w:rsidRPr="00487CAB" w:rsidRDefault="00487CAB" w:rsidP="00487CAB">
            <w:pPr>
              <w:pStyle w:val="ListParagraph"/>
              <w:numPr>
                <w:ilvl w:val="0"/>
                <w:numId w:val="16"/>
              </w:numPr>
              <w:spacing w:before="0"/>
              <w:rPr>
                <w:rFonts w:ascii="Montserrat" w:hAnsi="Montserrat" w:cs="Segoe UI"/>
                <w:sz w:val="22"/>
                <w:szCs w:val="22"/>
              </w:rPr>
            </w:pPr>
            <w:r w:rsidRPr="00487CAB">
              <w:rPr>
                <w:rFonts w:asciiTheme="minorHAnsi" w:hAnsiTheme="minorHAnsi" w:cs="Segoe UI"/>
                <w:sz w:val="22"/>
                <w:szCs w:val="22"/>
              </w:rPr>
              <w:t>QA: Sales, Compliance; Product Development and Quality teams</w:t>
            </w:r>
          </w:p>
        </w:tc>
      </w:tr>
    </w:tbl>
    <w:p w14:paraId="3E0068AB" w14:textId="77777777" w:rsidR="00487CAB" w:rsidRDefault="00487CAB">
      <w:pPr>
        <w:spacing w:before="0" w:after="160" w:line="259" w:lineRule="auto"/>
      </w:pPr>
    </w:p>
    <w:tbl>
      <w:tblPr>
        <w:tblStyle w:val="TableGrid"/>
        <w:tblW w:w="0" w:type="auto"/>
        <w:tblLook w:val="04A0" w:firstRow="1" w:lastRow="0" w:firstColumn="1" w:lastColumn="0" w:noHBand="0" w:noVBand="1"/>
      </w:tblPr>
      <w:tblGrid>
        <w:gridCol w:w="2547"/>
        <w:gridCol w:w="7647"/>
      </w:tblGrid>
      <w:tr w:rsidR="00AC2F4A" w14:paraId="0189C78D" w14:textId="77777777" w:rsidTr="00153E40">
        <w:tc>
          <w:tcPr>
            <w:tcW w:w="10194" w:type="dxa"/>
            <w:gridSpan w:val="2"/>
            <w:shd w:val="clear" w:color="auto" w:fill="0D0D0D" w:themeFill="text1"/>
          </w:tcPr>
          <w:p w14:paraId="4D3190B8" w14:textId="0663E9AF" w:rsidR="00AC2F4A" w:rsidRPr="00AC2F4A" w:rsidRDefault="00AC2F4A" w:rsidP="00153E40">
            <w:pPr>
              <w:spacing w:before="0" w:after="160" w:line="259" w:lineRule="auto"/>
              <w:rPr>
                <w:rFonts w:asciiTheme="majorHAnsi" w:hAnsiTheme="majorHAnsi"/>
                <w:color w:val="auto"/>
                <w:sz w:val="36"/>
                <w:szCs w:val="36"/>
              </w:rPr>
            </w:pPr>
            <w:r>
              <w:rPr>
                <w:rFonts w:asciiTheme="majorHAnsi" w:hAnsiTheme="majorHAnsi"/>
                <w:color w:val="auto"/>
                <w:sz w:val="36"/>
                <w:szCs w:val="36"/>
              </w:rPr>
              <w:t>About You</w:t>
            </w:r>
          </w:p>
        </w:tc>
      </w:tr>
      <w:tr w:rsidR="00AC2F4A" w14:paraId="0FBD1BED" w14:textId="77777777" w:rsidTr="00153E40">
        <w:tc>
          <w:tcPr>
            <w:tcW w:w="2547" w:type="dxa"/>
          </w:tcPr>
          <w:p w14:paraId="1DB9247F" w14:textId="66A80A37" w:rsidR="00AC2F4A" w:rsidRPr="00AC2F4A" w:rsidRDefault="00AC2F4A" w:rsidP="00153E40">
            <w:pPr>
              <w:spacing w:before="0" w:after="160" w:line="259" w:lineRule="auto"/>
              <w:rPr>
                <w:rFonts w:asciiTheme="minorHAnsi" w:hAnsiTheme="minorHAnsi"/>
                <w:b/>
                <w:bCs/>
              </w:rPr>
            </w:pPr>
            <w:r w:rsidRPr="00AC2F4A">
              <w:rPr>
                <w:rFonts w:asciiTheme="minorHAnsi" w:hAnsiTheme="minorHAnsi" w:cs="Segoe UI"/>
                <w:b/>
                <w:bCs/>
                <w:sz w:val="22"/>
                <w:szCs w:val="22"/>
              </w:rPr>
              <w:lastRenderedPageBreak/>
              <w:t>Skills &amp; Abilities</w:t>
            </w:r>
          </w:p>
        </w:tc>
        <w:tc>
          <w:tcPr>
            <w:tcW w:w="7647" w:type="dxa"/>
          </w:tcPr>
          <w:p w14:paraId="66CBE912" w14:textId="149E8063"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t xml:space="preserve">Excellent communication and </w:t>
            </w:r>
            <w:r w:rsidR="00FB00C1" w:rsidRPr="00AC2F4A">
              <w:rPr>
                <w:rFonts w:asciiTheme="minorHAnsi" w:hAnsiTheme="minorHAnsi" w:cs="Segoe UI"/>
                <w:sz w:val="22"/>
                <w:szCs w:val="22"/>
              </w:rPr>
              <w:t>coaching skills</w:t>
            </w:r>
          </w:p>
          <w:p w14:paraId="37B94430" w14:textId="77777777"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t xml:space="preserve">Self-motivated with a customer centric focus </w:t>
            </w:r>
          </w:p>
          <w:p w14:paraId="5979A773" w14:textId="0CE2C938"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t xml:space="preserve">Able to diagnose learner needs and adapt to their requirements in a remote </w:t>
            </w:r>
            <w:r w:rsidR="00FB00C1" w:rsidRPr="00AC2F4A">
              <w:rPr>
                <w:rFonts w:asciiTheme="minorHAnsi" w:hAnsiTheme="minorHAnsi" w:cs="Segoe UI"/>
                <w:sz w:val="22"/>
                <w:szCs w:val="22"/>
              </w:rPr>
              <w:t>environment</w:t>
            </w:r>
            <w:r w:rsidR="00FB00C1" w:rsidRPr="00AC2F4A">
              <w:rPr>
                <w:rFonts w:cs="Segoe UI"/>
                <w:sz w:val="22"/>
                <w:szCs w:val="22"/>
              </w:rPr>
              <w:t>.</w:t>
            </w:r>
            <w:r w:rsidRPr="00AC2F4A">
              <w:rPr>
                <w:rFonts w:asciiTheme="minorHAnsi" w:hAnsiTheme="minorHAnsi" w:cs="Segoe UI"/>
                <w:sz w:val="22"/>
                <w:szCs w:val="22"/>
              </w:rPr>
              <w:t xml:space="preserve"> </w:t>
            </w:r>
          </w:p>
          <w:p w14:paraId="2B19C198" w14:textId="0A6BBA39"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t xml:space="preserve">Guide and influence issue </w:t>
            </w:r>
            <w:r w:rsidR="00FB00C1" w:rsidRPr="00AC2F4A">
              <w:rPr>
                <w:rFonts w:asciiTheme="minorHAnsi" w:hAnsiTheme="minorHAnsi" w:cs="Segoe UI"/>
                <w:sz w:val="22"/>
                <w:szCs w:val="22"/>
              </w:rPr>
              <w:t>resolution</w:t>
            </w:r>
            <w:r w:rsidR="00FB00C1" w:rsidRPr="00AC2F4A">
              <w:rPr>
                <w:rFonts w:cs="Segoe UI"/>
                <w:sz w:val="22"/>
                <w:szCs w:val="22"/>
              </w:rPr>
              <w:t>.</w:t>
            </w:r>
          </w:p>
          <w:p w14:paraId="16249D64" w14:textId="1DF112F6"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t xml:space="preserve">Strong planning and organising </w:t>
            </w:r>
            <w:r w:rsidR="00FB00C1" w:rsidRPr="00AC2F4A">
              <w:rPr>
                <w:rFonts w:asciiTheme="minorHAnsi" w:hAnsiTheme="minorHAnsi" w:cs="Segoe UI"/>
                <w:sz w:val="22"/>
                <w:szCs w:val="22"/>
              </w:rPr>
              <w:t>skills</w:t>
            </w:r>
            <w:r w:rsidR="00FB00C1" w:rsidRPr="00AC2F4A">
              <w:rPr>
                <w:rFonts w:cs="Segoe UI"/>
                <w:sz w:val="22"/>
                <w:szCs w:val="22"/>
              </w:rPr>
              <w:t>.</w:t>
            </w:r>
          </w:p>
          <w:p w14:paraId="15B6CF83" w14:textId="3686424B"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t xml:space="preserve">Ability to solve problems using experience and knowledge to overcome </w:t>
            </w:r>
            <w:r w:rsidR="00FB00C1" w:rsidRPr="00AC2F4A">
              <w:rPr>
                <w:rFonts w:asciiTheme="minorHAnsi" w:hAnsiTheme="minorHAnsi" w:cs="Segoe UI"/>
                <w:sz w:val="22"/>
                <w:szCs w:val="22"/>
              </w:rPr>
              <w:t>barriers</w:t>
            </w:r>
            <w:r w:rsidR="00FB00C1" w:rsidRPr="00AC2F4A">
              <w:rPr>
                <w:rFonts w:cs="Segoe UI"/>
                <w:sz w:val="22"/>
                <w:szCs w:val="22"/>
              </w:rPr>
              <w:t>.</w:t>
            </w:r>
          </w:p>
          <w:p w14:paraId="21438153" w14:textId="77777777"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t xml:space="preserve">Experience in management and effective use of remote intervention </w:t>
            </w:r>
          </w:p>
          <w:p w14:paraId="35C5117D" w14:textId="6ED89126"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t xml:space="preserve">Skilled in delivering motivational, balanced and constructive </w:t>
            </w:r>
            <w:r w:rsidR="00FB00C1" w:rsidRPr="00AC2F4A">
              <w:rPr>
                <w:rFonts w:asciiTheme="minorHAnsi" w:hAnsiTheme="minorHAnsi" w:cs="Segoe UI"/>
                <w:sz w:val="22"/>
                <w:szCs w:val="22"/>
              </w:rPr>
              <w:t>feedback</w:t>
            </w:r>
            <w:r w:rsidR="00FB00C1" w:rsidRPr="00AC2F4A">
              <w:rPr>
                <w:rFonts w:cs="Segoe UI"/>
                <w:sz w:val="22"/>
                <w:szCs w:val="22"/>
              </w:rPr>
              <w:t>.</w:t>
            </w:r>
          </w:p>
          <w:p w14:paraId="643CB50F" w14:textId="29158657"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t xml:space="preserve">Attention to detail with strong administrative </w:t>
            </w:r>
            <w:r w:rsidR="00FB00C1" w:rsidRPr="00AC2F4A">
              <w:rPr>
                <w:rFonts w:asciiTheme="minorHAnsi" w:hAnsiTheme="minorHAnsi" w:cs="Segoe UI"/>
                <w:sz w:val="22"/>
                <w:szCs w:val="22"/>
              </w:rPr>
              <w:t>skills</w:t>
            </w:r>
            <w:r w:rsidR="00FB00C1" w:rsidRPr="00AC2F4A">
              <w:rPr>
                <w:rFonts w:cs="Segoe UI"/>
                <w:sz w:val="22"/>
                <w:szCs w:val="22"/>
              </w:rPr>
              <w:t>.</w:t>
            </w:r>
          </w:p>
          <w:p w14:paraId="07FAF9B0" w14:textId="16D5BF82"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t xml:space="preserve">Able to manage own time and prioritise </w:t>
            </w:r>
            <w:r w:rsidR="00FB00C1" w:rsidRPr="00AC2F4A">
              <w:rPr>
                <w:rFonts w:asciiTheme="minorHAnsi" w:hAnsiTheme="minorHAnsi" w:cs="Segoe UI"/>
                <w:sz w:val="22"/>
                <w:szCs w:val="22"/>
              </w:rPr>
              <w:t>appropriately</w:t>
            </w:r>
            <w:r w:rsidR="00FB00C1" w:rsidRPr="00AC2F4A">
              <w:rPr>
                <w:rFonts w:cs="Segoe UI"/>
                <w:sz w:val="22"/>
                <w:szCs w:val="22"/>
              </w:rPr>
              <w:t>.</w:t>
            </w:r>
          </w:p>
          <w:p w14:paraId="62B9DF6C" w14:textId="575FB587"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t>Able to work from a QA office base 2 days each calendar month</w:t>
            </w:r>
          </w:p>
        </w:tc>
      </w:tr>
      <w:tr w:rsidR="00AC2F4A" w14:paraId="0BA89B31" w14:textId="77777777" w:rsidTr="00153E40">
        <w:tc>
          <w:tcPr>
            <w:tcW w:w="2547" w:type="dxa"/>
          </w:tcPr>
          <w:p w14:paraId="64E4FB42" w14:textId="558C32B4" w:rsidR="00AC2F4A" w:rsidRPr="00276C26" w:rsidRDefault="00AC2F4A" w:rsidP="00153E40">
            <w:pPr>
              <w:spacing w:before="0" w:after="160" w:line="259" w:lineRule="auto"/>
              <w:rPr>
                <w:rFonts w:asciiTheme="minorHAnsi" w:hAnsiTheme="minorHAnsi"/>
                <w:b/>
                <w:bCs/>
                <w:sz w:val="22"/>
                <w:szCs w:val="22"/>
              </w:rPr>
            </w:pPr>
            <w:r w:rsidRPr="00276C26">
              <w:rPr>
                <w:rFonts w:asciiTheme="minorHAnsi" w:hAnsiTheme="minorHAnsi" w:cs="Segoe UI"/>
                <w:b/>
                <w:bCs/>
              </w:rPr>
              <w:t>Your</w:t>
            </w:r>
            <w:r w:rsidR="00276C26" w:rsidRPr="00276C26">
              <w:rPr>
                <w:rFonts w:asciiTheme="minorHAnsi" w:hAnsiTheme="minorHAnsi" w:cs="Segoe UI"/>
                <w:b/>
                <w:bCs/>
              </w:rPr>
              <w:t xml:space="preserve"> Specialist</w:t>
            </w:r>
            <w:r w:rsidRPr="00276C26">
              <w:rPr>
                <w:rFonts w:asciiTheme="minorHAnsi" w:hAnsiTheme="minorHAnsi" w:cs="Segoe UI"/>
                <w:b/>
                <w:bCs/>
              </w:rPr>
              <w:t xml:space="preserve"> Experience</w:t>
            </w:r>
          </w:p>
        </w:tc>
        <w:tc>
          <w:tcPr>
            <w:tcW w:w="7647" w:type="dxa"/>
          </w:tcPr>
          <w:p w14:paraId="488A8D49" w14:textId="77777777" w:rsidR="00AC2F4A" w:rsidRPr="00A76644" w:rsidRDefault="00AC2F4A" w:rsidP="00AC2F4A">
            <w:pPr>
              <w:pStyle w:val="ListParagraph"/>
              <w:numPr>
                <w:ilvl w:val="0"/>
                <w:numId w:val="18"/>
              </w:numPr>
              <w:spacing w:before="0"/>
              <w:rPr>
                <w:rFonts w:asciiTheme="minorHAnsi" w:hAnsiTheme="minorHAnsi" w:cs="Segoe UI"/>
                <w:sz w:val="22"/>
                <w:szCs w:val="22"/>
              </w:rPr>
            </w:pPr>
            <w:r w:rsidRPr="00A76644">
              <w:rPr>
                <w:rFonts w:asciiTheme="minorHAnsi" w:hAnsiTheme="minorHAnsi" w:cs="Segoe UI"/>
                <w:sz w:val="22"/>
                <w:szCs w:val="22"/>
              </w:rPr>
              <w:t xml:space="preserve">Business exposure in your specialist area </w:t>
            </w:r>
          </w:p>
          <w:p w14:paraId="065B041D" w14:textId="4872B0C8" w:rsidR="00AC2F4A" w:rsidRPr="00A76644" w:rsidRDefault="00AC2F4A" w:rsidP="00AC2F4A">
            <w:pPr>
              <w:pStyle w:val="ListParagraph"/>
              <w:numPr>
                <w:ilvl w:val="0"/>
                <w:numId w:val="18"/>
              </w:numPr>
              <w:spacing w:before="0"/>
              <w:rPr>
                <w:rFonts w:asciiTheme="minorHAnsi" w:hAnsiTheme="minorHAnsi" w:cs="Segoe UI"/>
                <w:sz w:val="22"/>
                <w:szCs w:val="22"/>
              </w:rPr>
            </w:pPr>
            <w:r w:rsidRPr="00A76644">
              <w:rPr>
                <w:rFonts w:asciiTheme="minorHAnsi" w:hAnsiTheme="minorHAnsi" w:cs="Segoe UI"/>
                <w:sz w:val="22"/>
                <w:szCs w:val="22"/>
              </w:rPr>
              <w:t xml:space="preserve">Some industry experience for the relevant learner programme you </w:t>
            </w:r>
            <w:r w:rsidR="00FB00C1" w:rsidRPr="00A76644">
              <w:rPr>
                <w:rFonts w:asciiTheme="minorHAnsi" w:hAnsiTheme="minorHAnsi" w:cs="Segoe UI"/>
                <w:sz w:val="22"/>
                <w:szCs w:val="22"/>
              </w:rPr>
              <w:t>support</w:t>
            </w:r>
            <w:r w:rsidR="00FB00C1" w:rsidRPr="00A76644">
              <w:rPr>
                <w:rFonts w:cs="Segoe UI"/>
                <w:sz w:val="22"/>
                <w:szCs w:val="22"/>
              </w:rPr>
              <w:t>.</w:t>
            </w:r>
          </w:p>
          <w:p w14:paraId="6CB970CC" w14:textId="77777777" w:rsidR="00AC2F4A" w:rsidRPr="00A76644" w:rsidRDefault="00AC2F4A" w:rsidP="00AC2F4A">
            <w:pPr>
              <w:pStyle w:val="ListParagraph"/>
              <w:numPr>
                <w:ilvl w:val="0"/>
                <w:numId w:val="18"/>
              </w:numPr>
              <w:spacing w:before="0"/>
              <w:rPr>
                <w:rFonts w:asciiTheme="minorHAnsi" w:hAnsiTheme="minorHAnsi" w:cs="Segoe UI"/>
                <w:sz w:val="22"/>
                <w:szCs w:val="22"/>
              </w:rPr>
            </w:pPr>
            <w:r w:rsidRPr="00A76644">
              <w:rPr>
                <w:rFonts w:asciiTheme="minorHAnsi" w:eastAsia="Times New Roman" w:hAnsiTheme="minorHAnsi" w:cs="Times New Roman"/>
                <w:color w:val="000000"/>
                <w:sz w:val="22"/>
                <w:szCs w:val="22"/>
                <w:lang w:eastAsia="en-GB"/>
              </w:rPr>
              <w:t>We require somebody with strong written skills due to the data recording/management element of the role. We also need someone with the ability to motivate learners as well as work to strict deadlines. </w:t>
            </w:r>
          </w:p>
          <w:p w14:paraId="513D0C26" w14:textId="77777777" w:rsidR="002E3625" w:rsidRPr="00A76644" w:rsidRDefault="002E3625" w:rsidP="002E3625">
            <w:pPr>
              <w:pStyle w:val="ListParagraph"/>
              <w:spacing w:before="0"/>
              <w:rPr>
                <w:rFonts w:asciiTheme="minorHAnsi" w:hAnsiTheme="minorHAnsi" w:cs="Segoe UI"/>
                <w:sz w:val="22"/>
                <w:szCs w:val="22"/>
              </w:rPr>
            </w:pPr>
          </w:p>
          <w:p w14:paraId="16ECB67C" w14:textId="38F4F35F" w:rsidR="00C34225" w:rsidRPr="00A76644" w:rsidRDefault="00AC2F4A" w:rsidP="00A76644">
            <w:pPr>
              <w:spacing w:before="0"/>
              <w:rPr>
                <w:rFonts w:asciiTheme="minorHAnsi" w:hAnsiTheme="minorHAnsi" w:cs="Segoe UI"/>
                <w:sz w:val="22"/>
                <w:szCs w:val="22"/>
              </w:rPr>
            </w:pPr>
            <w:r w:rsidRPr="00A76644">
              <w:rPr>
                <w:rFonts w:asciiTheme="minorHAnsi" w:eastAsia="Times New Roman" w:hAnsiTheme="minorHAnsi" w:cs="Times New Roman"/>
                <w:color w:val="000000"/>
                <w:sz w:val="22"/>
                <w:szCs w:val="22"/>
                <w:lang w:eastAsia="en-GB"/>
              </w:rPr>
              <w:t xml:space="preserve">A key part of the role is to provide learners with feedback and support on IT Support concepts. It is therefore important that you </w:t>
            </w:r>
            <w:r w:rsidR="00FE5D9A" w:rsidRPr="00A76644">
              <w:rPr>
                <w:rFonts w:asciiTheme="minorHAnsi" w:eastAsia="Times New Roman" w:hAnsiTheme="minorHAnsi" w:cs="Times New Roman"/>
                <w:color w:val="000000"/>
                <w:sz w:val="22"/>
                <w:szCs w:val="22"/>
                <w:lang w:eastAsia="en-GB"/>
              </w:rPr>
              <w:t xml:space="preserve">understand </w:t>
            </w:r>
            <w:r w:rsidR="007A5159" w:rsidRPr="00A76644">
              <w:rPr>
                <w:rFonts w:asciiTheme="minorHAnsi" w:eastAsia="Times New Roman" w:hAnsiTheme="minorHAnsi" w:cs="Times New Roman"/>
                <w:color w:val="000000"/>
                <w:sz w:val="22"/>
                <w:szCs w:val="22"/>
                <w:lang w:eastAsia="en-GB"/>
              </w:rPr>
              <w:t>and have knowledge to support on the following:</w:t>
            </w:r>
          </w:p>
          <w:p w14:paraId="2142F9AD" w14:textId="77777777" w:rsidR="00C34225" w:rsidRPr="00A76644" w:rsidRDefault="00C34225" w:rsidP="00682D5F">
            <w:pPr>
              <w:pStyle w:val="ListParagraph"/>
              <w:spacing w:before="0"/>
              <w:rPr>
                <w:rFonts w:asciiTheme="minorHAnsi" w:hAnsiTheme="minorHAnsi" w:cs="Segoe UI"/>
                <w:sz w:val="22"/>
                <w:szCs w:val="22"/>
              </w:rPr>
            </w:pPr>
          </w:p>
          <w:p w14:paraId="217124D6" w14:textId="20DE2A12" w:rsidR="00C34225" w:rsidRPr="00A76644" w:rsidRDefault="00C34225" w:rsidP="00E362AA">
            <w:pPr>
              <w:pStyle w:val="ListParagraph"/>
              <w:numPr>
                <w:ilvl w:val="0"/>
                <w:numId w:val="24"/>
              </w:numPr>
              <w:spacing w:before="0"/>
              <w:rPr>
                <w:rFonts w:asciiTheme="minorHAnsi" w:hAnsiTheme="minorHAnsi" w:cs="Segoe UI"/>
                <w:sz w:val="22"/>
                <w:szCs w:val="22"/>
              </w:rPr>
            </w:pPr>
            <w:r w:rsidRPr="00A76644">
              <w:rPr>
                <w:rFonts w:asciiTheme="minorHAnsi" w:hAnsiTheme="minorHAnsi" w:cs="Segoe UI"/>
                <w:sz w:val="22"/>
                <w:szCs w:val="22"/>
              </w:rPr>
              <w:t>AI Automation tools such as Microsoft Copilot, Microsoft Power Automate, APIs, RPA, production flows, logging and documenting.</w:t>
            </w:r>
            <w:r w:rsidRPr="00A76644">
              <w:rPr>
                <w:rFonts w:ascii="Times New Roman" w:hAnsi="Times New Roman" w:cs="Times New Roman"/>
                <w:sz w:val="22"/>
                <w:szCs w:val="22"/>
              </w:rPr>
              <w:t>​</w:t>
            </w:r>
          </w:p>
          <w:p w14:paraId="0C9EE80F" w14:textId="77777777" w:rsidR="00C34225" w:rsidRPr="00A76644" w:rsidRDefault="00C34225" w:rsidP="00682D5F">
            <w:pPr>
              <w:pStyle w:val="ListParagraph"/>
              <w:spacing w:before="0"/>
              <w:rPr>
                <w:rFonts w:asciiTheme="minorHAnsi" w:hAnsiTheme="minorHAnsi" w:cs="Segoe UI"/>
                <w:sz w:val="22"/>
                <w:szCs w:val="22"/>
              </w:rPr>
            </w:pPr>
          </w:p>
          <w:p w14:paraId="47393169" w14:textId="7EAC212D" w:rsidR="00C34225" w:rsidRPr="00A76644" w:rsidRDefault="000D2C2B" w:rsidP="00E362AA">
            <w:pPr>
              <w:pStyle w:val="ListParagraph"/>
              <w:numPr>
                <w:ilvl w:val="0"/>
                <w:numId w:val="24"/>
              </w:numPr>
              <w:spacing w:before="0"/>
              <w:rPr>
                <w:rFonts w:asciiTheme="minorHAnsi" w:hAnsiTheme="minorHAnsi" w:cs="Segoe UI"/>
                <w:sz w:val="22"/>
                <w:szCs w:val="22"/>
              </w:rPr>
            </w:pPr>
            <w:r w:rsidRPr="00A76644">
              <w:rPr>
                <w:rFonts w:asciiTheme="minorHAnsi" w:hAnsiTheme="minorHAnsi" w:cs="Segoe UI"/>
                <w:sz w:val="22"/>
                <w:szCs w:val="22"/>
              </w:rPr>
              <w:t xml:space="preserve">Understanding of low code automation </w:t>
            </w:r>
            <w:r w:rsidR="00682D5F" w:rsidRPr="00A76644">
              <w:rPr>
                <w:rFonts w:asciiTheme="minorHAnsi" w:hAnsiTheme="minorHAnsi" w:cs="Segoe UI"/>
                <w:sz w:val="22"/>
                <w:szCs w:val="22"/>
              </w:rPr>
              <w:t xml:space="preserve">using </w:t>
            </w:r>
            <w:r w:rsidR="00C34225" w:rsidRPr="00A76644">
              <w:rPr>
                <w:rFonts w:asciiTheme="minorHAnsi" w:hAnsiTheme="minorHAnsi" w:cs="Segoe UI"/>
                <w:sz w:val="22"/>
                <w:szCs w:val="22"/>
              </w:rPr>
              <w:t>GitHub Copilot, Python, Microsoft Power Platform</w:t>
            </w:r>
            <w:r w:rsidR="00682D5F" w:rsidRPr="00A76644">
              <w:rPr>
                <w:rFonts w:asciiTheme="minorHAnsi" w:hAnsiTheme="minorHAnsi" w:cs="Segoe UI"/>
                <w:sz w:val="22"/>
                <w:szCs w:val="22"/>
              </w:rPr>
              <w:t>s</w:t>
            </w:r>
            <w:r w:rsidR="00C34225" w:rsidRPr="00A76644">
              <w:rPr>
                <w:rFonts w:asciiTheme="minorHAnsi" w:hAnsiTheme="minorHAnsi" w:cs="Segoe UI"/>
                <w:sz w:val="22"/>
                <w:szCs w:val="22"/>
              </w:rPr>
              <w:t>, APIs, RPA, production flows, logging and documenting.</w:t>
            </w:r>
            <w:r w:rsidR="00C34225" w:rsidRPr="00A76644">
              <w:rPr>
                <w:rFonts w:ascii="Times New Roman" w:hAnsi="Times New Roman" w:cs="Times New Roman"/>
                <w:sz w:val="22"/>
                <w:szCs w:val="22"/>
              </w:rPr>
              <w:t>​</w:t>
            </w:r>
          </w:p>
          <w:p w14:paraId="78295831" w14:textId="77777777" w:rsidR="00C34225" w:rsidRPr="00A76644" w:rsidRDefault="00C34225" w:rsidP="007B08D5">
            <w:pPr>
              <w:pStyle w:val="ListParagraph"/>
              <w:spacing w:before="0"/>
              <w:rPr>
                <w:rFonts w:asciiTheme="minorHAnsi" w:hAnsiTheme="minorHAnsi" w:cs="Segoe UI"/>
                <w:sz w:val="22"/>
                <w:szCs w:val="22"/>
              </w:rPr>
            </w:pPr>
          </w:p>
          <w:p w14:paraId="652941D7" w14:textId="77777777" w:rsidR="00C34225" w:rsidRPr="00A76644" w:rsidRDefault="00C34225" w:rsidP="00E362AA">
            <w:pPr>
              <w:pStyle w:val="ListParagraph"/>
              <w:numPr>
                <w:ilvl w:val="0"/>
                <w:numId w:val="24"/>
              </w:numPr>
              <w:spacing w:before="0"/>
              <w:rPr>
                <w:rFonts w:asciiTheme="minorHAnsi" w:hAnsiTheme="minorHAnsi" w:cs="Segoe UI"/>
                <w:sz w:val="22"/>
                <w:szCs w:val="22"/>
              </w:rPr>
            </w:pPr>
            <w:r w:rsidRPr="00A76644">
              <w:rPr>
                <w:rFonts w:asciiTheme="minorHAnsi" w:hAnsiTheme="minorHAnsi" w:cs="Segoe UI"/>
                <w:sz w:val="22"/>
                <w:szCs w:val="22"/>
              </w:rPr>
              <w:t>Organisational leadership, Ethical AI adoption, Organisational change, Methods to identify enhancements to organisational productivity, Project and change management principles.</w:t>
            </w:r>
            <w:r w:rsidRPr="00A76644">
              <w:rPr>
                <w:rFonts w:ascii="Times New Roman" w:hAnsi="Times New Roman" w:cs="Times New Roman"/>
                <w:sz w:val="22"/>
                <w:szCs w:val="22"/>
              </w:rPr>
              <w:t>​</w:t>
            </w:r>
          </w:p>
          <w:p w14:paraId="7ACFC0A0" w14:textId="77777777" w:rsidR="00C34225" w:rsidRPr="00A76644" w:rsidRDefault="00C34225" w:rsidP="007B08D5">
            <w:pPr>
              <w:pStyle w:val="ListParagraph"/>
              <w:spacing w:before="0"/>
              <w:rPr>
                <w:rFonts w:asciiTheme="minorHAnsi" w:hAnsiTheme="minorHAnsi" w:cs="Segoe UI"/>
                <w:sz w:val="22"/>
                <w:szCs w:val="22"/>
              </w:rPr>
            </w:pPr>
          </w:p>
          <w:p w14:paraId="0F1DAD11" w14:textId="77777777" w:rsidR="00C34225" w:rsidRPr="00A76644" w:rsidRDefault="00C34225" w:rsidP="00E362AA">
            <w:pPr>
              <w:pStyle w:val="ListParagraph"/>
              <w:numPr>
                <w:ilvl w:val="0"/>
                <w:numId w:val="24"/>
              </w:numPr>
              <w:spacing w:before="0"/>
              <w:rPr>
                <w:rFonts w:asciiTheme="minorHAnsi" w:hAnsiTheme="minorHAnsi" w:cs="Segoe UI"/>
                <w:sz w:val="22"/>
                <w:szCs w:val="22"/>
              </w:rPr>
            </w:pPr>
            <w:r w:rsidRPr="00A76644">
              <w:rPr>
                <w:rFonts w:asciiTheme="minorHAnsi" w:hAnsiTheme="minorHAnsi" w:cs="Segoe UI"/>
                <w:sz w:val="22"/>
                <w:szCs w:val="22"/>
              </w:rPr>
              <w:t>Legal and regulatory frameworks, Ethical principles and standards in AI, Benefits and risks of AI and automation, Impact of AI and Automation on workplace culture and wellbeing, Security and governance principles, Methods for assuring compliance in AI and Automation.</w:t>
            </w:r>
            <w:r w:rsidRPr="00A76644">
              <w:rPr>
                <w:rFonts w:ascii="Times New Roman" w:hAnsi="Times New Roman" w:cs="Times New Roman"/>
                <w:sz w:val="22"/>
                <w:szCs w:val="22"/>
              </w:rPr>
              <w:t>​</w:t>
            </w:r>
          </w:p>
          <w:p w14:paraId="0085313B" w14:textId="77777777" w:rsidR="00C34225" w:rsidRPr="00A76644" w:rsidRDefault="00C34225" w:rsidP="007B08D5">
            <w:pPr>
              <w:pStyle w:val="ListParagraph"/>
              <w:spacing w:before="0"/>
              <w:rPr>
                <w:rFonts w:asciiTheme="minorHAnsi" w:hAnsiTheme="minorHAnsi" w:cs="Segoe UI"/>
                <w:sz w:val="22"/>
                <w:szCs w:val="22"/>
              </w:rPr>
            </w:pPr>
          </w:p>
          <w:p w14:paraId="10BE65ED" w14:textId="77777777" w:rsidR="00C34225" w:rsidRPr="00A76644" w:rsidRDefault="00C34225" w:rsidP="00E362AA">
            <w:pPr>
              <w:pStyle w:val="ListParagraph"/>
              <w:numPr>
                <w:ilvl w:val="0"/>
                <w:numId w:val="24"/>
              </w:numPr>
              <w:spacing w:before="0"/>
              <w:rPr>
                <w:rFonts w:asciiTheme="minorHAnsi" w:hAnsiTheme="minorHAnsi" w:cs="Segoe UI"/>
                <w:sz w:val="22"/>
                <w:szCs w:val="22"/>
              </w:rPr>
            </w:pPr>
            <w:r w:rsidRPr="00A76644">
              <w:rPr>
                <w:rFonts w:asciiTheme="minorHAnsi" w:hAnsiTheme="minorHAnsi" w:cs="Segoe UI"/>
                <w:sz w:val="22"/>
                <w:szCs w:val="22"/>
              </w:rPr>
              <w:t>Designing human-centred AI &amp; automation solutions, Sources of error and algorithmic bias, Project development lifecycle, Principles for designing sustainable solutions.</w:t>
            </w:r>
            <w:r w:rsidRPr="00A76644">
              <w:rPr>
                <w:rFonts w:ascii="Times New Roman" w:hAnsi="Times New Roman" w:cs="Times New Roman"/>
                <w:sz w:val="22"/>
                <w:szCs w:val="22"/>
              </w:rPr>
              <w:t>​</w:t>
            </w:r>
          </w:p>
          <w:p w14:paraId="7358DF21" w14:textId="77777777" w:rsidR="00C34225" w:rsidRPr="00A76644" w:rsidRDefault="00C34225" w:rsidP="007B08D5">
            <w:pPr>
              <w:pStyle w:val="ListParagraph"/>
              <w:spacing w:before="0"/>
              <w:rPr>
                <w:rFonts w:asciiTheme="minorHAnsi" w:hAnsiTheme="minorHAnsi" w:cs="Segoe UI"/>
                <w:sz w:val="22"/>
                <w:szCs w:val="22"/>
              </w:rPr>
            </w:pPr>
          </w:p>
          <w:p w14:paraId="3374FCDF" w14:textId="77777777" w:rsidR="00C34225" w:rsidRPr="00A76644" w:rsidRDefault="00C34225" w:rsidP="00E362AA">
            <w:pPr>
              <w:pStyle w:val="ListParagraph"/>
              <w:numPr>
                <w:ilvl w:val="0"/>
                <w:numId w:val="24"/>
              </w:numPr>
              <w:spacing w:before="0"/>
              <w:rPr>
                <w:rFonts w:asciiTheme="minorHAnsi" w:hAnsiTheme="minorHAnsi" w:cs="Segoe UI"/>
                <w:sz w:val="22"/>
                <w:szCs w:val="22"/>
              </w:rPr>
            </w:pPr>
            <w:r w:rsidRPr="00A76644">
              <w:rPr>
                <w:rFonts w:asciiTheme="minorHAnsi" w:hAnsiTheme="minorHAnsi" w:cs="Segoe UI"/>
                <w:sz w:val="22"/>
                <w:szCs w:val="22"/>
              </w:rPr>
              <w:t>Solution viability, Principles of application testing, Principles of human oversight and human / AI collaboration, Principles for evaluating the success and impact of AI and automations solutions, Principles for long term monitoring of solutions.</w:t>
            </w:r>
            <w:r w:rsidRPr="00A76644">
              <w:rPr>
                <w:rFonts w:ascii="Times New Roman" w:hAnsi="Times New Roman" w:cs="Times New Roman"/>
                <w:sz w:val="22"/>
                <w:szCs w:val="22"/>
              </w:rPr>
              <w:t>​</w:t>
            </w:r>
          </w:p>
          <w:p w14:paraId="2A15CD41" w14:textId="77777777" w:rsidR="00C34225" w:rsidRPr="00A76644" w:rsidRDefault="00C34225" w:rsidP="007B08D5">
            <w:pPr>
              <w:pStyle w:val="ListParagraph"/>
              <w:spacing w:before="0"/>
              <w:rPr>
                <w:rFonts w:asciiTheme="minorHAnsi" w:hAnsiTheme="minorHAnsi" w:cs="Segoe UI"/>
                <w:sz w:val="22"/>
                <w:szCs w:val="22"/>
              </w:rPr>
            </w:pPr>
          </w:p>
          <w:p w14:paraId="049CB259" w14:textId="45AF1564" w:rsidR="00AC2F4A" w:rsidRPr="00601A4F" w:rsidRDefault="00C34225" w:rsidP="00601A4F">
            <w:pPr>
              <w:pStyle w:val="ListParagraph"/>
              <w:numPr>
                <w:ilvl w:val="0"/>
                <w:numId w:val="24"/>
              </w:numPr>
              <w:spacing w:before="0"/>
              <w:rPr>
                <w:rFonts w:asciiTheme="minorHAnsi" w:hAnsiTheme="minorHAnsi" w:cs="Segoe UI"/>
                <w:sz w:val="22"/>
                <w:szCs w:val="22"/>
              </w:rPr>
            </w:pPr>
            <w:r w:rsidRPr="00A76644">
              <w:rPr>
                <w:rFonts w:asciiTheme="minorHAnsi" w:hAnsiTheme="minorHAnsi" w:cs="Segoe UI"/>
                <w:sz w:val="22"/>
                <w:szCs w:val="22"/>
              </w:rPr>
              <w:t>Engagement and training approaches for technical and non-technical users, Methods to develop successful support resources for a range of audiences, Strategies for inclusive communication with a range of stakeholders, Collaborative working principles, Benefits of wellbeing and safe working practices.</w:t>
            </w:r>
          </w:p>
          <w:p w14:paraId="0943DE02" w14:textId="329EFE02" w:rsidR="00AC2F4A" w:rsidRPr="007B08D5" w:rsidRDefault="00AC2F4A" w:rsidP="0084090A">
            <w:pPr>
              <w:rPr>
                <w:rFonts w:asciiTheme="minorHAnsi" w:hAnsiTheme="minorHAnsi" w:cs="Segoe UI"/>
                <w:sz w:val="20"/>
                <w:szCs w:val="20"/>
              </w:rPr>
            </w:pPr>
            <w:r w:rsidRPr="007B08D5">
              <w:rPr>
                <w:rFonts w:asciiTheme="minorHAnsi" w:hAnsiTheme="minorHAnsi" w:cs="Segoe UI"/>
                <w:sz w:val="20"/>
                <w:szCs w:val="20"/>
              </w:rPr>
              <w:t xml:space="preserve"> </w:t>
            </w:r>
          </w:p>
        </w:tc>
      </w:tr>
      <w:tr w:rsidR="00AC2F4A" w14:paraId="46ABCFEA" w14:textId="77777777" w:rsidTr="00153E40">
        <w:tc>
          <w:tcPr>
            <w:tcW w:w="2547" w:type="dxa"/>
          </w:tcPr>
          <w:p w14:paraId="5E565D92" w14:textId="77777777" w:rsidR="00AC2F4A" w:rsidRPr="00276C26" w:rsidRDefault="00AC2F4A" w:rsidP="00153E40">
            <w:pPr>
              <w:spacing w:before="0" w:after="160" w:line="259" w:lineRule="auto"/>
              <w:rPr>
                <w:rFonts w:asciiTheme="minorHAnsi" w:hAnsiTheme="minorHAnsi" w:cs="Segoe UI"/>
                <w:b/>
                <w:bCs/>
                <w:sz w:val="22"/>
                <w:szCs w:val="22"/>
              </w:rPr>
            </w:pPr>
            <w:r w:rsidRPr="00276C26">
              <w:rPr>
                <w:rFonts w:asciiTheme="minorHAnsi" w:hAnsiTheme="minorHAnsi" w:cs="Segoe UI"/>
                <w:b/>
                <w:bCs/>
                <w:sz w:val="22"/>
                <w:szCs w:val="22"/>
              </w:rPr>
              <w:lastRenderedPageBreak/>
              <w:t>KPIs &amp; SLAs</w:t>
            </w:r>
          </w:p>
        </w:tc>
        <w:tc>
          <w:tcPr>
            <w:tcW w:w="7647" w:type="dxa"/>
          </w:tcPr>
          <w:p w14:paraId="5EB3D162" w14:textId="357135CE" w:rsidR="00276C26" w:rsidRPr="00276C26" w:rsidRDefault="00276C26" w:rsidP="00276C26">
            <w:pPr>
              <w:pStyle w:val="ListParagraph"/>
              <w:numPr>
                <w:ilvl w:val="0"/>
                <w:numId w:val="17"/>
              </w:numPr>
              <w:spacing w:before="0"/>
              <w:rPr>
                <w:rFonts w:asciiTheme="minorHAnsi" w:hAnsiTheme="minorHAnsi" w:cs="Segoe UI"/>
                <w:sz w:val="22"/>
                <w:szCs w:val="28"/>
              </w:rPr>
            </w:pPr>
            <w:r w:rsidRPr="00276C26">
              <w:rPr>
                <w:rFonts w:asciiTheme="minorHAnsi" w:hAnsiTheme="minorHAnsi" w:cs="Segoe UI"/>
                <w:sz w:val="22"/>
                <w:szCs w:val="28"/>
              </w:rPr>
              <w:t xml:space="preserve">Awareness of Equality and </w:t>
            </w:r>
            <w:r w:rsidR="00FB00C1" w:rsidRPr="00276C26">
              <w:rPr>
                <w:rFonts w:asciiTheme="minorHAnsi" w:hAnsiTheme="minorHAnsi" w:cs="Segoe UI"/>
                <w:sz w:val="22"/>
                <w:szCs w:val="28"/>
              </w:rPr>
              <w:t>Diversity.</w:t>
            </w:r>
            <w:r w:rsidRPr="00276C26">
              <w:rPr>
                <w:rFonts w:asciiTheme="minorHAnsi" w:hAnsiTheme="minorHAnsi" w:cs="Segoe UI"/>
                <w:sz w:val="22"/>
                <w:szCs w:val="28"/>
              </w:rPr>
              <w:t xml:space="preserve"> </w:t>
            </w:r>
          </w:p>
          <w:p w14:paraId="0D08BF0B" w14:textId="77777777" w:rsidR="00276C26" w:rsidRPr="00276C26" w:rsidRDefault="00276C26" w:rsidP="00276C26">
            <w:pPr>
              <w:pStyle w:val="ListParagraph"/>
              <w:numPr>
                <w:ilvl w:val="0"/>
                <w:numId w:val="17"/>
              </w:numPr>
              <w:spacing w:before="0"/>
              <w:rPr>
                <w:rFonts w:asciiTheme="minorHAnsi" w:hAnsiTheme="minorHAnsi" w:cs="Segoe UI"/>
                <w:sz w:val="22"/>
                <w:szCs w:val="28"/>
              </w:rPr>
            </w:pPr>
            <w:r w:rsidRPr="00276C26">
              <w:rPr>
                <w:rFonts w:asciiTheme="minorHAnsi" w:hAnsiTheme="minorHAnsi" w:cs="Segoe UI"/>
                <w:sz w:val="22"/>
                <w:szCs w:val="28"/>
              </w:rPr>
              <w:t xml:space="preserve">Up to date knowledge of legal policy requirements including Safeguarding; Prevent and Health and Safety </w:t>
            </w:r>
          </w:p>
          <w:p w14:paraId="351A228A" w14:textId="6E495D40" w:rsidR="00AC2F4A" w:rsidRPr="00276C26" w:rsidRDefault="00276C26" w:rsidP="00276C26">
            <w:pPr>
              <w:pStyle w:val="ListParagraph"/>
              <w:numPr>
                <w:ilvl w:val="0"/>
                <w:numId w:val="17"/>
              </w:numPr>
              <w:spacing w:before="0"/>
              <w:rPr>
                <w:rFonts w:ascii="Montserrat" w:hAnsi="Montserrat" w:cs="Segoe UI"/>
                <w:sz w:val="20"/>
              </w:rPr>
            </w:pPr>
            <w:r w:rsidRPr="00276C26">
              <w:rPr>
                <w:rFonts w:asciiTheme="minorHAnsi" w:hAnsiTheme="minorHAnsi" w:cs="Segoe UI"/>
                <w:sz w:val="22"/>
                <w:szCs w:val="28"/>
              </w:rPr>
              <w:t xml:space="preserve">See </w:t>
            </w:r>
            <w:r>
              <w:rPr>
                <w:rFonts w:asciiTheme="minorHAnsi" w:hAnsiTheme="minorHAnsi" w:cs="Segoe UI"/>
                <w:sz w:val="22"/>
                <w:szCs w:val="28"/>
              </w:rPr>
              <w:t>Your S</w:t>
            </w:r>
            <w:r w:rsidRPr="00276C26">
              <w:rPr>
                <w:rFonts w:asciiTheme="minorHAnsi" w:hAnsiTheme="minorHAnsi" w:cs="Segoe UI"/>
                <w:sz w:val="22"/>
                <w:szCs w:val="28"/>
              </w:rPr>
              <w:t xml:space="preserve">pecialist </w:t>
            </w:r>
            <w:r>
              <w:rPr>
                <w:rFonts w:asciiTheme="minorHAnsi" w:hAnsiTheme="minorHAnsi" w:cs="Segoe UI"/>
                <w:sz w:val="22"/>
                <w:szCs w:val="28"/>
              </w:rPr>
              <w:t>K</w:t>
            </w:r>
            <w:r w:rsidRPr="00276C26">
              <w:rPr>
                <w:rFonts w:asciiTheme="minorHAnsi" w:hAnsiTheme="minorHAnsi" w:cs="Segoe UI"/>
                <w:sz w:val="22"/>
                <w:szCs w:val="28"/>
              </w:rPr>
              <w:t xml:space="preserve">nowledge </w:t>
            </w:r>
            <w:r>
              <w:rPr>
                <w:rFonts w:asciiTheme="minorHAnsi" w:hAnsiTheme="minorHAnsi" w:cs="Segoe UI"/>
                <w:sz w:val="22"/>
                <w:szCs w:val="28"/>
              </w:rPr>
              <w:t>section</w:t>
            </w:r>
          </w:p>
        </w:tc>
      </w:tr>
      <w:tr w:rsidR="00AC2F4A" w14:paraId="6483C35D" w14:textId="77777777" w:rsidTr="00153E40">
        <w:tc>
          <w:tcPr>
            <w:tcW w:w="2547" w:type="dxa"/>
          </w:tcPr>
          <w:p w14:paraId="48541E4C" w14:textId="43552777" w:rsidR="00AC2F4A" w:rsidRPr="00276C26" w:rsidRDefault="00276C26" w:rsidP="00153E40">
            <w:pPr>
              <w:spacing w:before="0" w:after="160" w:line="259" w:lineRule="auto"/>
              <w:rPr>
                <w:rFonts w:asciiTheme="minorHAnsi" w:hAnsiTheme="minorHAnsi" w:cs="Segoe UI"/>
                <w:b/>
                <w:bCs/>
                <w:sz w:val="22"/>
                <w:szCs w:val="22"/>
              </w:rPr>
            </w:pPr>
            <w:r w:rsidRPr="00276C26">
              <w:rPr>
                <w:rFonts w:asciiTheme="minorHAnsi" w:hAnsiTheme="minorHAnsi" w:cs="Segoe UI"/>
                <w:b/>
                <w:bCs/>
                <w:sz w:val="22"/>
                <w:szCs w:val="22"/>
              </w:rPr>
              <w:t>What you’ll bring to QA</w:t>
            </w:r>
          </w:p>
        </w:tc>
        <w:tc>
          <w:tcPr>
            <w:tcW w:w="7647" w:type="dxa"/>
          </w:tcPr>
          <w:p w14:paraId="40E6669F" w14:textId="4A1832C5" w:rsidR="00276C26" w:rsidRPr="00276C26" w:rsidRDefault="00276C26" w:rsidP="00276C26">
            <w:pPr>
              <w:pStyle w:val="ListParagraph"/>
              <w:numPr>
                <w:ilvl w:val="0"/>
                <w:numId w:val="23"/>
              </w:numPr>
              <w:spacing w:before="0"/>
              <w:rPr>
                <w:rFonts w:asciiTheme="minorHAnsi" w:hAnsiTheme="minorHAnsi" w:cs="Segoe UI"/>
                <w:sz w:val="22"/>
                <w:szCs w:val="28"/>
              </w:rPr>
            </w:pPr>
            <w:r w:rsidRPr="00276C26">
              <w:rPr>
                <w:rFonts w:asciiTheme="minorHAnsi" w:hAnsiTheme="minorHAnsi" w:cs="Segoe UI"/>
                <w:sz w:val="22"/>
                <w:szCs w:val="28"/>
              </w:rPr>
              <w:t xml:space="preserve">Passion and enthusiasm for helping learners to </w:t>
            </w:r>
            <w:r w:rsidR="00FB00C1" w:rsidRPr="00276C26">
              <w:rPr>
                <w:rFonts w:asciiTheme="minorHAnsi" w:hAnsiTheme="minorHAnsi" w:cs="Segoe UI"/>
                <w:sz w:val="22"/>
                <w:szCs w:val="28"/>
              </w:rPr>
              <w:t>succeed</w:t>
            </w:r>
            <w:r w:rsidR="00FB00C1" w:rsidRPr="00276C26">
              <w:rPr>
                <w:rFonts w:cs="Segoe UI"/>
                <w:sz w:val="22"/>
                <w:szCs w:val="28"/>
              </w:rPr>
              <w:t>.</w:t>
            </w:r>
          </w:p>
          <w:p w14:paraId="61FBAF9C" w14:textId="77777777" w:rsidR="00276C26" w:rsidRPr="00276C26" w:rsidRDefault="00276C26" w:rsidP="00276C26">
            <w:pPr>
              <w:pStyle w:val="ListParagraph"/>
              <w:numPr>
                <w:ilvl w:val="0"/>
                <w:numId w:val="23"/>
              </w:numPr>
              <w:spacing w:before="0"/>
              <w:rPr>
                <w:rFonts w:asciiTheme="minorHAnsi" w:hAnsiTheme="minorHAnsi" w:cs="Segoe UI"/>
                <w:sz w:val="22"/>
                <w:szCs w:val="28"/>
              </w:rPr>
            </w:pPr>
            <w:r w:rsidRPr="00276C26">
              <w:rPr>
                <w:rFonts w:asciiTheme="minorHAnsi" w:hAnsiTheme="minorHAnsi" w:cs="Segoe UI"/>
                <w:sz w:val="22"/>
                <w:szCs w:val="28"/>
              </w:rPr>
              <w:t>A flexible, resilient and pro-active approach</w:t>
            </w:r>
          </w:p>
          <w:p w14:paraId="0F8CE950" w14:textId="7D8A8ECB" w:rsidR="00276C26" w:rsidRPr="00276C26" w:rsidRDefault="00276C26" w:rsidP="00276C26">
            <w:pPr>
              <w:pStyle w:val="ListParagraph"/>
              <w:numPr>
                <w:ilvl w:val="0"/>
                <w:numId w:val="23"/>
              </w:numPr>
              <w:spacing w:before="0"/>
              <w:rPr>
                <w:rFonts w:asciiTheme="minorHAnsi" w:hAnsiTheme="minorHAnsi" w:cs="Segoe UI"/>
                <w:sz w:val="22"/>
                <w:szCs w:val="28"/>
              </w:rPr>
            </w:pPr>
            <w:r w:rsidRPr="00276C26">
              <w:rPr>
                <w:rFonts w:asciiTheme="minorHAnsi" w:hAnsiTheme="minorHAnsi" w:cs="Segoe UI"/>
                <w:sz w:val="22"/>
                <w:szCs w:val="28"/>
              </w:rPr>
              <w:t xml:space="preserve">An ability to work independently and collaborate within the wider </w:t>
            </w:r>
            <w:r w:rsidR="00FB00C1" w:rsidRPr="00276C26">
              <w:rPr>
                <w:rFonts w:asciiTheme="minorHAnsi" w:hAnsiTheme="minorHAnsi" w:cs="Segoe UI"/>
                <w:sz w:val="22"/>
                <w:szCs w:val="28"/>
              </w:rPr>
              <w:t>team</w:t>
            </w:r>
            <w:r w:rsidR="00FB00C1" w:rsidRPr="00276C26">
              <w:rPr>
                <w:rFonts w:cs="Segoe UI"/>
                <w:sz w:val="22"/>
                <w:szCs w:val="28"/>
              </w:rPr>
              <w:t>.</w:t>
            </w:r>
          </w:p>
          <w:p w14:paraId="2BDF5C49" w14:textId="77777777" w:rsidR="00276C26" w:rsidRPr="00276C26" w:rsidRDefault="00276C26" w:rsidP="00276C26">
            <w:pPr>
              <w:pStyle w:val="ListParagraph"/>
              <w:numPr>
                <w:ilvl w:val="0"/>
                <w:numId w:val="23"/>
              </w:numPr>
              <w:spacing w:before="0"/>
              <w:rPr>
                <w:rFonts w:asciiTheme="minorHAnsi" w:hAnsiTheme="minorHAnsi" w:cs="Segoe UI"/>
                <w:sz w:val="22"/>
                <w:szCs w:val="28"/>
              </w:rPr>
            </w:pPr>
            <w:r w:rsidRPr="00276C26">
              <w:rPr>
                <w:rFonts w:asciiTheme="minorHAnsi" w:hAnsiTheme="minorHAnsi" w:cs="Segoe UI"/>
                <w:sz w:val="22"/>
                <w:szCs w:val="28"/>
              </w:rPr>
              <w:t>Willingness to undertake appropriate checks such as DBS, BPSS, DV, Disclosure Scotland etc.</w:t>
            </w:r>
          </w:p>
          <w:p w14:paraId="2E0A8457" w14:textId="32E4152B" w:rsidR="00AC2F4A" w:rsidRPr="00276C26" w:rsidRDefault="00276C26" w:rsidP="00276C26">
            <w:pPr>
              <w:pStyle w:val="ListParagraph"/>
              <w:spacing w:before="0"/>
              <w:rPr>
                <w:rFonts w:ascii="Montserrat" w:hAnsi="Montserrat" w:cs="Segoe UI"/>
                <w:sz w:val="22"/>
                <w:szCs w:val="22"/>
              </w:rPr>
            </w:pPr>
            <w:r w:rsidRPr="00276C26">
              <w:rPr>
                <w:rFonts w:asciiTheme="minorHAnsi" w:hAnsiTheme="minorHAnsi" w:cs="Segoe UI"/>
                <w:sz w:val="22"/>
                <w:szCs w:val="28"/>
              </w:rPr>
              <w:t>Willingness to undertake and maintain CPD</w:t>
            </w:r>
          </w:p>
        </w:tc>
      </w:tr>
    </w:tbl>
    <w:p w14:paraId="4E19C156" w14:textId="2BFB0C43" w:rsidR="00DF1239" w:rsidRDefault="00276C26">
      <w:pPr>
        <w:spacing w:before="0" w:after="160" w:line="259" w:lineRule="auto"/>
      </w:pPr>
      <w:r>
        <w:rPr>
          <w:noProof/>
        </w:rPr>
        <w:drawing>
          <wp:anchor distT="0" distB="0" distL="114300" distR="114300" simplePos="0" relativeHeight="251661312" behindDoc="0" locked="0" layoutInCell="1" allowOverlap="1" wp14:anchorId="6CCE1557" wp14:editId="320B2280">
            <wp:simplePos x="0" y="0"/>
            <wp:positionH relativeFrom="page">
              <wp:align>left</wp:align>
            </wp:positionH>
            <wp:positionV relativeFrom="paragraph">
              <wp:posOffset>-1089660</wp:posOffset>
            </wp:positionV>
            <wp:extent cx="7560000" cy="10684820"/>
            <wp:effectExtent l="0" t="0" r="3175" b="2540"/>
            <wp:wrapNone/>
            <wp:docPr id="3944099"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4099" name="Picture 3" descr="A black background with a black square&#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60000" cy="10684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1AE6AB" w14:textId="37289C25" w:rsidR="00175BFD" w:rsidRPr="00175BFD" w:rsidRDefault="00175BFD" w:rsidP="000217FA">
      <w:pPr>
        <w:spacing w:before="0" w:after="160" w:line="259" w:lineRule="auto"/>
      </w:pPr>
    </w:p>
    <w:sectPr w:rsidR="00175BFD" w:rsidRPr="00175BFD" w:rsidSect="004210EB">
      <w:headerReference w:type="default" r:id="rId15"/>
      <w:headerReference w:type="first" r:id="rId16"/>
      <w:footerReference w:type="first" r:id="rId17"/>
      <w:pgSz w:w="11906" w:h="16838"/>
      <w:pgMar w:top="170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B574B" w14:textId="77777777" w:rsidR="009E15DF" w:rsidRDefault="009E15DF" w:rsidP="007F513E">
      <w:r>
        <w:separator/>
      </w:r>
    </w:p>
  </w:endnote>
  <w:endnote w:type="continuationSeparator" w:id="0">
    <w:p w14:paraId="5EB77813" w14:textId="77777777" w:rsidR="009E15DF" w:rsidRDefault="009E15DF" w:rsidP="007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embedRegular r:id="rId1" w:subsetted="1" w:fontKey="{EAA7726A-AF06-4629-A55F-2ED4AE37C87B}"/>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gtree">
    <w:panose1 w:val="00000000000000000000"/>
    <w:charset w:val="00"/>
    <w:family w:val="auto"/>
    <w:pitch w:val="variable"/>
    <w:sig w:usb0="A000006F" w:usb1="0000007B" w:usb2="00000000" w:usb3="00000000" w:csb0="00000093" w:csb1="00000000"/>
    <w:embedRegular r:id="rId2" w:fontKey="{ABC91DCA-E412-443F-8B51-8272558B023F}"/>
    <w:embedBold r:id="rId3" w:fontKey="{18740E24-5C45-46F4-8DAD-26FC8D000EAB}"/>
    <w:embedItalic r:id="rId4" w:fontKey="{9F0A553C-4D31-442B-8D0F-6688FB35C14A}"/>
  </w:font>
  <w:font w:name="Montserrat Light">
    <w:panose1 w:val="00000400000000000000"/>
    <w:charset w:val="00"/>
    <w:family w:val="auto"/>
    <w:pitch w:val="variable"/>
    <w:sig w:usb0="2000020F" w:usb1="00000003" w:usb2="00000000" w:usb3="00000000" w:csb0="00000197" w:csb1="00000000"/>
    <w:embedRegular r:id="rId5" w:subsetted="1" w:fontKey="{DC5B8E15-A13E-4D37-BCC0-EE67CF1EBACD}"/>
  </w:font>
  <w:font w:name="Figtree ExtraBold">
    <w:panose1 w:val="00000000000000000000"/>
    <w:charset w:val="00"/>
    <w:family w:val="auto"/>
    <w:pitch w:val="variable"/>
    <w:sig w:usb0="A000006F" w:usb1="0000007B" w:usb2="00000000" w:usb3="00000000" w:csb0="00000093" w:csb1="00000000"/>
    <w:embedRegular r:id="rId6" w:subsetted="1" w:fontKey="{D97A6721-3046-477F-8FC7-14C050C04ACF}"/>
    <w:embedBold r:id="rId7" w:subsetted="1" w:fontKey="{B594820F-0456-4B6C-8379-39C7D7E9E6CC}"/>
  </w:font>
  <w:font w:name="Figtree Medium">
    <w:panose1 w:val="00000000000000000000"/>
    <w:charset w:val="00"/>
    <w:family w:val="auto"/>
    <w:pitch w:val="variable"/>
    <w:sig w:usb0="A000006F" w:usb1="0000007B" w:usb2="00000000" w:usb3="00000000" w:csb0="00000093" w:csb1="00000000"/>
    <w:embedRegular r:id="rId8" w:subsetted="1" w:fontKey="{6DD4FA4F-3FC8-4C26-9EE4-5BB8E3572AD1}"/>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2653" w14:textId="578390B0" w:rsidR="009D3007" w:rsidRPr="005A2769" w:rsidRDefault="00C82ADE" w:rsidP="00C82ADE">
    <w:pPr>
      <w:pStyle w:val="Footer"/>
      <w:tabs>
        <w:tab w:val="clear" w:pos="4513"/>
        <w:tab w:val="clear" w:pos="9026"/>
        <w:tab w:val="right" w:pos="10204"/>
      </w:tabs>
      <w:rPr>
        <w:sz w:val="20"/>
        <w:szCs w:val="20"/>
      </w:rPr>
    </w:pPr>
    <w:r w:rsidRPr="005A2769">
      <w:rPr>
        <w:sz w:val="20"/>
        <w:szCs w:val="20"/>
      </w:rPr>
      <w:fldChar w:fldCharType="begin"/>
    </w:r>
    <w:r w:rsidRPr="005A2769">
      <w:rPr>
        <w:sz w:val="20"/>
        <w:szCs w:val="20"/>
      </w:rPr>
      <w:instrText xml:space="preserve"> PAGE   \* MERGEFORMAT </w:instrText>
    </w:r>
    <w:r w:rsidRPr="005A2769">
      <w:rPr>
        <w:sz w:val="20"/>
        <w:szCs w:val="20"/>
      </w:rPr>
      <w:fldChar w:fldCharType="separate"/>
    </w:r>
    <w:r w:rsidRPr="005A2769">
      <w:rPr>
        <w:sz w:val="20"/>
        <w:szCs w:val="20"/>
      </w:rPr>
      <w:t>i</w:t>
    </w:r>
    <w:r w:rsidRPr="005A2769">
      <w:rPr>
        <w:sz w:val="20"/>
        <w:szCs w:val="20"/>
      </w:rPr>
      <w:fldChar w:fldCharType="end"/>
    </w:r>
    <w:r w:rsidRPr="005A2769">
      <w:rPr>
        <w:sz w:val="20"/>
        <w:szCs w:val="20"/>
      </w:rPr>
      <w:t xml:space="preserve"> |</w:t>
    </w:r>
    <w:r w:rsidR="00487CAB">
      <w:rPr>
        <w:sz w:val="20"/>
        <w:szCs w:val="20"/>
      </w:rPr>
      <w:t xml:space="preserve"> Job Description –</w:t>
    </w:r>
    <w:r w:rsidR="00DC20F1">
      <w:rPr>
        <w:sz w:val="20"/>
        <w:szCs w:val="20"/>
      </w:rPr>
      <w:t>Digital Learning Consultant</w:t>
    </w:r>
    <w:r w:rsidRPr="005A2769">
      <w:rPr>
        <w:sz w:val="20"/>
        <w:szCs w:val="20"/>
      </w:rPr>
      <w:tab/>
    </w:r>
    <w:r w:rsidR="0022574D" w:rsidRPr="0022574D">
      <w:rPr>
        <w:sz w:val="20"/>
        <w:szCs w:val="20"/>
      </w:rPr>
      <w:t>© 202</w:t>
    </w:r>
    <w:r w:rsidR="00DC20F1">
      <w:rPr>
        <w:sz w:val="20"/>
        <w:szCs w:val="20"/>
      </w:rPr>
      <w:t>6</w:t>
    </w:r>
    <w:r w:rsidR="0022574D" w:rsidRPr="0022574D">
      <w:rPr>
        <w:sz w:val="20"/>
        <w:szCs w:val="20"/>
      </w:rPr>
      <w:t xml:space="preserve"> QA Limited or its affiliates.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E4C4" w14:textId="77777777" w:rsidR="00786B7E" w:rsidRDefault="00786B7E" w:rsidP="00786B7E">
    <w:pPr>
      <w:pStyle w:val="Footer"/>
      <w:tabs>
        <w:tab w:val="clear" w:pos="9026"/>
        <w:tab w:val="right" w:pos="10204"/>
      </w:tabs>
    </w:pPr>
    <w:r w:rsidRPr="00232C50">
      <w:fldChar w:fldCharType="begin"/>
    </w:r>
    <w:r w:rsidRPr="00232C50">
      <w:instrText xml:space="preserve"> PAGE   \* MERGEFORMAT </w:instrText>
    </w:r>
    <w:r w:rsidRPr="00232C50">
      <w:fldChar w:fldCharType="separate"/>
    </w:r>
    <w:r>
      <w:t>i</w:t>
    </w:r>
    <w:r w:rsidRPr="00232C50">
      <w:fldChar w:fldCharType="end"/>
    </w:r>
    <w:r w:rsidRPr="00232C50">
      <w:t xml:space="preserve"> | </w:t>
    </w:r>
    <w:r>
      <w:t>[Insert title]</w:t>
    </w:r>
    <w:r>
      <w:tab/>
    </w:r>
    <w:r>
      <w:tab/>
      <w:t>© QA Limited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E6D9D" w14:textId="77777777" w:rsidR="009E15DF" w:rsidRDefault="009E15DF" w:rsidP="007F513E">
      <w:r>
        <w:separator/>
      </w:r>
    </w:p>
  </w:footnote>
  <w:footnote w:type="continuationSeparator" w:id="0">
    <w:p w14:paraId="2BA15BAB" w14:textId="77777777" w:rsidR="009E15DF" w:rsidRDefault="009E15DF" w:rsidP="007F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888F" w14:textId="77777777" w:rsidR="00EE41BF" w:rsidRDefault="00185B11">
    <w:pPr>
      <w:pStyle w:val="Header"/>
    </w:pPr>
    <w:r>
      <w:rPr>
        <w:noProof/>
      </w:rPr>
      <w:drawing>
        <wp:inline distT="0" distB="0" distL="0" distR="0" wp14:anchorId="666D9104" wp14:editId="1461423D">
          <wp:extent cx="1097532" cy="360000"/>
          <wp:effectExtent l="0" t="0" r="7620" b="2540"/>
          <wp:docPr id="50360370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603702"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532" cy="360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67C0F" w14:textId="77777777" w:rsidR="00616CE3" w:rsidRDefault="000650C2">
    <w:pPr>
      <w:pStyle w:val="Header"/>
    </w:pPr>
    <w:r>
      <w:rPr>
        <w:noProof/>
      </w:rPr>
      <w:drawing>
        <wp:anchor distT="0" distB="0" distL="114300" distR="114300" simplePos="0" relativeHeight="251659264" behindDoc="1" locked="0" layoutInCell="1" allowOverlap="1" wp14:anchorId="7236D455" wp14:editId="3C7CA73B">
          <wp:simplePos x="0" y="0"/>
          <wp:positionH relativeFrom="page">
            <wp:align>left</wp:align>
          </wp:positionH>
          <wp:positionV relativeFrom="paragraph">
            <wp:posOffset>-457616</wp:posOffset>
          </wp:positionV>
          <wp:extent cx="7560000" cy="10697520"/>
          <wp:effectExtent l="0" t="0" r="3175" b="8890"/>
          <wp:wrapNone/>
          <wp:docPr id="114511605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16056"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752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409D" w14:textId="77777777" w:rsidR="00750DA6" w:rsidRDefault="004C0895">
    <w:pPr>
      <w:pStyle w:val="Header"/>
    </w:pPr>
    <w:r>
      <w:rPr>
        <w:noProof/>
      </w:rPr>
      <w:drawing>
        <wp:inline distT="0" distB="0" distL="0" distR="0" wp14:anchorId="15286112" wp14:editId="4920B2D3">
          <wp:extent cx="986894" cy="324000"/>
          <wp:effectExtent l="0" t="0" r="3810" b="0"/>
          <wp:docPr id="100002876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58811"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894" cy="324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28D0" w14:textId="77777777" w:rsidR="0084601C" w:rsidRDefault="00846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E34E5A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B746731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2DC5002"/>
    <w:multiLevelType w:val="multilevel"/>
    <w:tmpl w:val="3178566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6772745"/>
    <w:multiLevelType w:val="hybridMultilevel"/>
    <w:tmpl w:val="1362D896"/>
    <w:lvl w:ilvl="0" w:tplc="6E680D64">
      <w:start w:val="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D20605"/>
    <w:multiLevelType w:val="hybridMultilevel"/>
    <w:tmpl w:val="02527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E59D5"/>
    <w:multiLevelType w:val="hybridMultilevel"/>
    <w:tmpl w:val="40A0A4FA"/>
    <w:lvl w:ilvl="0" w:tplc="BC34B044">
      <w:numFmt w:val="bullet"/>
      <w:pStyle w:val="Bulletlist1"/>
      <w:lvlText w:val="•"/>
      <w:lvlJc w:val="left"/>
      <w:pPr>
        <w:ind w:left="1080" w:hanging="720"/>
      </w:pPr>
      <w:rPr>
        <w:rFonts w:ascii="Figtree" w:eastAsiaTheme="minorHAnsi" w:hAnsi="Figtre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24D5B"/>
    <w:multiLevelType w:val="hybridMultilevel"/>
    <w:tmpl w:val="A29CC74A"/>
    <w:lvl w:ilvl="0" w:tplc="1FFEC70C">
      <w:start w:val="1"/>
      <w:numFmt w:val="lowerLetter"/>
      <w:lvlText w:val="%1)"/>
      <w:lvlJc w:val="left"/>
      <w:pPr>
        <w:ind w:left="1701" w:hanging="567"/>
      </w:pPr>
      <w:rPr>
        <w:rFonts w:ascii="Montserrat Light" w:hAnsi="Montserrat Light" w:hint="default"/>
        <w:b w:val="0"/>
        <w:i w:val="0"/>
        <w:color w:val="auto"/>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1BC74F54"/>
    <w:multiLevelType w:val="hybridMultilevel"/>
    <w:tmpl w:val="3274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44DD0"/>
    <w:multiLevelType w:val="hybridMultilevel"/>
    <w:tmpl w:val="FE546D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6D24CA"/>
    <w:multiLevelType w:val="hybridMultilevel"/>
    <w:tmpl w:val="45148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9E09BB"/>
    <w:multiLevelType w:val="hybridMultilevel"/>
    <w:tmpl w:val="E4320BF8"/>
    <w:lvl w:ilvl="0" w:tplc="86B2C846">
      <w:start w:val="1"/>
      <w:numFmt w:val="bullet"/>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383E6163"/>
    <w:multiLevelType w:val="multilevel"/>
    <w:tmpl w:val="6C22C33A"/>
    <w:lvl w:ilvl="0">
      <w:start w:val="1"/>
      <w:numFmt w:val="decimal"/>
      <w:pStyle w:val="Heading1"/>
      <w:lvlText w:val="%1."/>
      <w:lvlJc w:val="left"/>
      <w:pPr>
        <w:ind w:left="1134" w:hanging="1134"/>
      </w:pPr>
      <w:rPr>
        <w:rFonts w:ascii="Figtree ExtraBold" w:hAnsi="Figtree ExtraBold" w:hint="default"/>
        <w:sz w:val="40"/>
      </w:rPr>
    </w:lvl>
    <w:lvl w:ilvl="1">
      <w:start w:val="1"/>
      <w:numFmt w:val="decimal"/>
      <w:pStyle w:val="Heading2"/>
      <w:lvlText w:val="%1.%2."/>
      <w:lvlJc w:val="left"/>
      <w:pPr>
        <w:ind w:left="1134" w:hanging="1134"/>
      </w:pPr>
      <w:rPr>
        <w:rFonts w:ascii="Figtree" w:hAnsi="Figtree" w:hint="default"/>
        <w:b/>
        <w:i w:val="0"/>
        <w:sz w:val="32"/>
      </w:rPr>
    </w:lvl>
    <w:lvl w:ilvl="2">
      <w:start w:val="1"/>
      <w:numFmt w:val="decimal"/>
      <w:pStyle w:val="Heading3"/>
      <w:lvlText w:val="%1.%2.%3."/>
      <w:lvlJc w:val="left"/>
      <w:pPr>
        <w:ind w:left="1134" w:hanging="1134"/>
      </w:pPr>
      <w:rPr>
        <w:rFonts w:ascii="Figtree" w:hAnsi="Figtree" w:hint="default"/>
        <w:b/>
        <w:i w:val="0"/>
        <w:sz w:val="28"/>
      </w:rPr>
    </w:lvl>
    <w:lvl w:ilvl="3">
      <w:start w:val="1"/>
      <w:numFmt w:val="decimal"/>
      <w:pStyle w:val="Heading4"/>
      <w:lvlText w:val="%1.%2.%3.%4."/>
      <w:lvlJc w:val="left"/>
      <w:pPr>
        <w:ind w:left="1134" w:hanging="1134"/>
      </w:pPr>
      <w:rPr>
        <w:rFonts w:ascii="Figtree" w:hAnsi="Figtree" w:hint="default"/>
        <w:b/>
        <w:i w:val="0"/>
        <w:sz w:val="24"/>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2" w15:restartNumberingAfterBreak="0">
    <w:nsid w:val="426155A0"/>
    <w:multiLevelType w:val="hybridMultilevel"/>
    <w:tmpl w:val="6564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87497B"/>
    <w:multiLevelType w:val="hybridMultilevel"/>
    <w:tmpl w:val="7D0A7FCC"/>
    <w:lvl w:ilvl="0" w:tplc="555C0D56">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6B83988"/>
    <w:multiLevelType w:val="hybridMultilevel"/>
    <w:tmpl w:val="D70098A2"/>
    <w:lvl w:ilvl="0" w:tplc="0AD28780">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5C46B9"/>
    <w:multiLevelType w:val="hybridMultilevel"/>
    <w:tmpl w:val="E72AF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758DD"/>
    <w:multiLevelType w:val="hybridMultilevel"/>
    <w:tmpl w:val="C86082BA"/>
    <w:lvl w:ilvl="0" w:tplc="B83A0E84">
      <w:start w:val="1"/>
      <w:numFmt w:val="decimal"/>
      <w:pStyle w:val="Numberlist"/>
      <w:lvlText w:val="%1."/>
      <w:lvlJc w:val="left"/>
      <w:pPr>
        <w:ind w:left="1080" w:hanging="720"/>
      </w:pPr>
      <w:rPr>
        <w:rFonts w:hint="default"/>
      </w:rPr>
    </w:lvl>
    <w:lvl w:ilvl="1" w:tplc="65E8017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911920"/>
    <w:multiLevelType w:val="hybridMultilevel"/>
    <w:tmpl w:val="751877CE"/>
    <w:lvl w:ilvl="0" w:tplc="B5D2ACE8">
      <w:start w:val="1"/>
      <w:numFmt w:val="upperRoman"/>
      <w:lvlText w:val="%1)"/>
      <w:lvlJc w:val="left"/>
      <w:pPr>
        <w:ind w:left="1080" w:hanging="72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233067"/>
    <w:multiLevelType w:val="hybridMultilevel"/>
    <w:tmpl w:val="379A74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34353C"/>
    <w:multiLevelType w:val="hybridMultilevel"/>
    <w:tmpl w:val="E39C6384"/>
    <w:lvl w:ilvl="0" w:tplc="D158B2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C83387"/>
    <w:multiLevelType w:val="hybridMultilevel"/>
    <w:tmpl w:val="013A6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D74B16"/>
    <w:multiLevelType w:val="hybridMultilevel"/>
    <w:tmpl w:val="552A9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E34A92"/>
    <w:multiLevelType w:val="multilevel"/>
    <w:tmpl w:val="41BE68D0"/>
    <w:lvl w:ilvl="0">
      <w:start w:val="1"/>
      <w:numFmt w:val="decimal"/>
      <w:lvlText w:val="%1)"/>
      <w:lvlJc w:val="left"/>
      <w:pPr>
        <w:ind w:left="360" w:hanging="360"/>
      </w:pPr>
    </w:lvl>
    <w:lvl w:ilvl="1">
      <w:start w:val="1"/>
      <w:numFmt w:val="lowerLetter"/>
      <w:pStyle w:val="Letterlist"/>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B0717F5"/>
    <w:multiLevelType w:val="hybridMultilevel"/>
    <w:tmpl w:val="6130EC46"/>
    <w:lvl w:ilvl="0" w:tplc="E1AC4982">
      <w:start w:val="1"/>
      <w:numFmt w:val="decimal"/>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775049767">
    <w:abstractNumId w:val="11"/>
  </w:num>
  <w:num w:numId="2" w16cid:durableId="1710959336">
    <w:abstractNumId w:val="12"/>
  </w:num>
  <w:num w:numId="3" w16cid:durableId="37897106">
    <w:abstractNumId w:val="5"/>
  </w:num>
  <w:num w:numId="4" w16cid:durableId="1065445368">
    <w:abstractNumId w:val="20"/>
  </w:num>
  <w:num w:numId="5" w16cid:durableId="1509756976">
    <w:abstractNumId w:val="16"/>
  </w:num>
  <w:num w:numId="6" w16cid:durableId="1992630998">
    <w:abstractNumId w:val="2"/>
  </w:num>
  <w:num w:numId="7" w16cid:durableId="1127549620">
    <w:abstractNumId w:val="1"/>
  </w:num>
  <w:num w:numId="8" w16cid:durableId="1623220833">
    <w:abstractNumId w:val="0"/>
  </w:num>
  <w:num w:numId="9" w16cid:durableId="1589922319">
    <w:abstractNumId w:val="13"/>
  </w:num>
  <w:num w:numId="10" w16cid:durableId="380635671">
    <w:abstractNumId w:val="14"/>
  </w:num>
  <w:num w:numId="11" w16cid:durableId="2075270541">
    <w:abstractNumId w:val="10"/>
  </w:num>
  <w:num w:numId="12" w16cid:durableId="658967853">
    <w:abstractNumId w:val="23"/>
  </w:num>
  <w:num w:numId="13" w16cid:durableId="1582442330">
    <w:abstractNumId w:val="6"/>
  </w:num>
  <w:num w:numId="14" w16cid:durableId="1693529811">
    <w:abstractNumId w:val="22"/>
  </w:num>
  <w:num w:numId="15" w16cid:durableId="1142574611">
    <w:abstractNumId w:val="18"/>
  </w:num>
  <w:num w:numId="16" w16cid:durableId="1032538821">
    <w:abstractNumId w:val="7"/>
  </w:num>
  <w:num w:numId="17" w16cid:durableId="382676439">
    <w:abstractNumId w:val="15"/>
  </w:num>
  <w:num w:numId="18" w16cid:durableId="1696350945">
    <w:abstractNumId w:val="4"/>
  </w:num>
  <w:num w:numId="19" w16cid:durableId="847137372">
    <w:abstractNumId w:val="8"/>
  </w:num>
  <w:num w:numId="20" w16cid:durableId="1024752026">
    <w:abstractNumId w:val="19"/>
  </w:num>
  <w:num w:numId="21" w16cid:durableId="1944848596">
    <w:abstractNumId w:val="17"/>
  </w:num>
  <w:num w:numId="22" w16cid:durableId="491678162">
    <w:abstractNumId w:val="9"/>
  </w:num>
  <w:num w:numId="23" w16cid:durableId="399519999">
    <w:abstractNumId w:val="21"/>
  </w:num>
  <w:num w:numId="24" w16cid:durableId="748307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TrueTypeFonts/>
  <w:embedSystemFonts/>
  <w:saveSubset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77"/>
    <w:rsid w:val="00014C9E"/>
    <w:rsid w:val="00020937"/>
    <w:rsid w:val="000217FA"/>
    <w:rsid w:val="00032F27"/>
    <w:rsid w:val="000439EF"/>
    <w:rsid w:val="0004620D"/>
    <w:rsid w:val="000650C2"/>
    <w:rsid w:val="0006516C"/>
    <w:rsid w:val="00066D94"/>
    <w:rsid w:val="0007050E"/>
    <w:rsid w:val="00077283"/>
    <w:rsid w:val="00082AC3"/>
    <w:rsid w:val="00090A87"/>
    <w:rsid w:val="00094E27"/>
    <w:rsid w:val="000C11D1"/>
    <w:rsid w:val="000C6C71"/>
    <w:rsid w:val="000D2C2B"/>
    <w:rsid w:val="000E2F26"/>
    <w:rsid w:val="000E5B0B"/>
    <w:rsid w:val="0011477C"/>
    <w:rsid w:val="001238C6"/>
    <w:rsid w:val="00132A36"/>
    <w:rsid w:val="00134C15"/>
    <w:rsid w:val="00137B58"/>
    <w:rsid w:val="0014145F"/>
    <w:rsid w:val="00152835"/>
    <w:rsid w:val="00152AE6"/>
    <w:rsid w:val="00154A69"/>
    <w:rsid w:val="001600EC"/>
    <w:rsid w:val="00162A8C"/>
    <w:rsid w:val="001655FE"/>
    <w:rsid w:val="001709BE"/>
    <w:rsid w:val="00175BFD"/>
    <w:rsid w:val="00176786"/>
    <w:rsid w:val="00182B22"/>
    <w:rsid w:val="00185B11"/>
    <w:rsid w:val="00191093"/>
    <w:rsid w:val="00194F98"/>
    <w:rsid w:val="001B6FB5"/>
    <w:rsid w:val="001E44F2"/>
    <w:rsid w:val="001E5525"/>
    <w:rsid w:val="00202329"/>
    <w:rsid w:val="0022574D"/>
    <w:rsid w:val="002260DA"/>
    <w:rsid w:val="0025051D"/>
    <w:rsid w:val="00256887"/>
    <w:rsid w:val="00267F48"/>
    <w:rsid w:val="00276C26"/>
    <w:rsid w:val="0028219F"/>
    <w:rsid w:val="002823CC"/>
    <w:rsid w:val="00292978"/>
    <w:rsid w:val="002A02A4"/>
    <w:rsid w:val="002A3720"/>
    <w:rsid w:val="002A65F1"/>
    <w:rsid w:val="002B086E"/>
    <w:rsid w:val="002B6761"/>
    <w:rsid w:val="002B69D6"/>
    <w:rsid w:val="002C51CE"/>
    <w:rsid w:val="002D5BD7"/>
    <w:rsid w:val="002E1E0A"/>
    <w:rsid w:val="002E2D72"/>
    <w:rsid w:val="002E3625"/>
    <w:rsid w:val="002E3C35"/>
    <w:rsid w:val="002E4C08"/>
    <w:rsid w:val="002E79E2"/>
    <w:rsid w:val="00313F4D"/>
    <w:rsid w:val="0032085B"/>
    <w:rsid w:val="00325D71"/>
    <w:rsid w:val="0033641D"/>
    <w:rsid w:val="00350EFD"/>
    <w:rsid w:val="00353B94"/>
    <w:rsid w:val="003603BA"/>
    <w:rsid w:val="00364719"/>
    <w:rsid w:val="00366B6B"/>
    <w:rsid w:val="003A7644"/>
    <w:rsid w:val="003B54B5"/>
    <w:rsid w:val="003B60EF"/>
    <w:rsid w:val="003C0A8B"/>
    <w:rsid w:val="003C436F"/>
    <w:rsid w:val="003E4D7F"/>
    <w:rsid w:val="003F4C3A"/>
    <w:rsid w:val="00416861"/>
    <w:rsid w:val="004210EB"/>
    <w:rsid w:val="00421D46"/>
    <w:rsid w:val="00426576"/>
    <w:rsid w:val="00436BD3"/>
    <w:rsid w:val="00441EB6"/>
    <w:rsid w:val="004444CA"/>
    <w:rsid w:val="0046212B"/>
    <w:rsid w:val="00486D9B"/>
    <w:rsid w:val="0048772D"/>
    <w:rsid w:val="00487CAB"/>
    <w:rsid w:val="00490703"/>
    <w:rsid w:val="00497AD6"/>
    <w:rsid w:val="004A227A"/>
    <w:rsid w:val="004A2C68"/>
    <w:rsid w:val="004A3940"/>
    <w:rsid w:val="004B455B"/>
    <w:rsid w:val="004C0895"/>
    <w:rsid w:val="004D5FC3"/>
    <w:rsid w:val="004E5F65"/>
    <w:rsid w:val="004F5BB4"/>
    <w:rsid w:val="00523655"/>
    <w:rsid w:val="00523B77"/>
    <w:rsid w:val="00524EC7"/>
    <w:rsid w:val="00527370"/>
    <w:rsid w:val="0053225A"/>
    <w:rsid w:val="005324A5"/>
    <w:rsid w:val="00552DF2"/>
    <w:rsid w:val="00555765"/>
    <w:rsid w:val="00574380"/>
    <w:rsid w:val="00581435"/>
    <w:rsid w:val="00587965"/>
    <w:rsid w:val="00593DD5"/>
    <w:rsid w:val="00597E56"/>
    <w:rsid w:val="005A2769"/>
    <w:rsid w:val="005A300C"/>
    <w:rsid w:val="005A38C2"/>
    <w:rsid w:val="005A656D"/>
    <w:rsid w:val="005B0D93"/>
    <w:rsid w:val="005B33F0"/>
    <w:rsid w:val="005C5580"/>
    <w:rsid w:val="005C6623"/>
    <w:rsid w:val="006007BF"/>
    <w:rsid w:val="00601A4F"/>
    <w:rsid w:val="00602689"/>
    <w:rsid w:val="0060779C"/>
    <w:rsid w:val="00610438"/>
    <w:rsid w:val="00610F7F"/>
    <w:rsid w:val="00616CE3"/>
    <w:rsid w:val="006471A8"/>
    <w:rsid w:val="006511A2"/>
    <w:rsid w:val="00652585"/>
    <w:rsid w:val="00652807"/>
    <w:rsid w:val="0067718E"/>
    <w:rsid w:val="00682D5F"/>
    <w:rsid w:val="006926C6"/>
    <w:rsid w:val="00697B9A"/>
    <w:rsid w:val="006A45C5"/>
    <w:rsid w:val="006B7965"/>
    <w:rsid w:val="006C06C7"/>
    <w:rsid w:val="006C0FEB"/>
    <w:rsid w:val="006D3A01"/>
    <w:rsid w:val="00700570"/>
    <w:rsid w:val="00717516"/>
    <w:rsid w:val="00724E3E"/>
    <w:rsid w:val="0074135F"/>
    <w:rsid w:val="00750DA6"/>
    <w:rsid w:val="0075246A"/>
    <w:rsid w:val="00762BD0"/>
    <w:rsid w:val="00765FEF"/>
    <w:rsid w:val="0077328C"/>
    <w:rsid w:val="007741DD"/>
    <w:rsid w:val="007760E2"/>
    <w:rsid w:val="00786B7E"/>
    <w:rsid w:val="00790A13"/>
    <w:rsid w:val="00795A3F"/>
    <w:rsid w:val="007A5159"/>
    <w:rsid w:val="007B08D5"/>
    <w:rsid w:val="007B0E5F"/>
    <w:rsid w:val="007B1BA5"/>
    <w:rsid w:val="007C2497"/>
    <w:rsid w:val="007C6FF5"/>
    <w:rsid w:val="007D5CA7"/>
    <w:rsid w:val="007E2CF4"/>
    <w:rsid w:val="007E4E2E"/>
    <w:rsid w:val="007E53CD"/>
    <w:rsid w:val="007F513E"/>
    <w:rsid w:val="007F5A7E"/>
    <w:rsid w:val="0080546A"/>
    <w:rsid w:val="00811989"/>
    <w:rsid w:val="00813540"/>
    <w:rsid w:val="00820D5C"/>
    <w:rsid w:val="0084090A"/>
    <w:rsid w:val="0084601C"/>
    <w:rsid w:val="00855A26"/>
    <w:rsid w:val="008648DD"/>
    <w:rsid w:val="00870762"/>
    <w:rsid w:val="008856DD"/>
    <w:rsid w:val="008965EE"/>
    <w:rsid w:val="008A527B"/>
    <w:rsid w:val="008B55C9"/>
    <w:rsid w:val="008B6E6B"/>
    <w:rsid w:val="008D4504"/>
    <w:rsid w:val="008E0AD5"/>
    <w:rsid w:val="00901E6B"/>
    <w:rsid w:val="00911ABF"/>
    <w:rsid w:val="009171A4"/>
    <w:rsid w:val="00922C9A"/>
    <w:rsid w:val="0093598F"/>
    <w:rsid w:val="00937313"/>
    <w:rsid w:val="009375F6"/>
    <w:rsid w:val="00946E72"/>
    <w:rsid w:val="00951F45"/>
    <w:rsid w:val="009600E4"/>
    <w:rsid w:val="00971D44"/>
    <w:rsid w:val="009856C2"/>
    <w:rsid w:val="00987561"/>
    <w:rsid w:val="00992DD2"/>
    <w:rsid w:val="0099762B"/>
    <w:rsid w:val="009A0F75"/>
    <w:rsid w:val="009A4495"/>
    <w:rsid w:val="009B0E0C"/>
    <w:rsid w:val="009C02D3"/>
    <w:rsid w:val="009D3007"/>
    <w:rsid w:val="009D73A3"/>
    <w:rsid w:val="009E15DF"/>
    <w:rsid w:val="009E190A"/>
    <w:rsid w:val="009E6BF5"/>
    <w:rsid w:val="009F393B"/>
    <w:rsid w:val="00A03FE1"/>
    <w:rsid w:val="00A21A7F"/>
    <w:rsid w:val="00A21BA0"/>
    <w:rsid w:val="00A433B2"/>
    <w:rsid w:val="00A45AFE"/>
    <w:rsid w:val="00A55671"/>
    <w:rsid w:val="00A661E6"/>
    <w:rsid w:val="00A765EA"/>
    <w:rsid w:val="00A76644"/>
    <w:rsid w:val="00A76D1A"/>
    <w:rsid w:val="00A85367"/>
    <w:rsid w:val="00A922CF"/>
    <w:rsid w:val="00AA5160"/>
    <w:rsid w:val="00AC2F4A"/>
    <w:rsid w:val="00AC4AF1"/>
    <w:rsid w:val="00AD2A6A"/>
    <w:rsid w:val="00AD6324"/>
    <w:rsid w:val="00AE3655"/>
    <w:rsid w:val="00B02C91"/>
    <w:rsid w:val="00B20A72"/>
    <w:rsid w:val="00B57DB4"/>
    <w:rsid w:val="00B632F7"/>
    <w:rsid w:val="00B63EC6"/>
    <w:rsid w:val="00B87D62"/>
    <w:rsid w:val="00BA6663"/>
    <w:rsid w:val="00BB7B1E"/>
    <w:rsid w:val="00BC13CF"/>
    <w:rsid w:val="00BC51AA"/>
    <w:rsid w:val="00BD4FA5"/>
    <w:rsid w:val="00BE0167"/>
    <w:rsid w:val="00BE6F66"/>
    <w:rsid w:val="00C1331D"/>
    <w:rsid w:val="00C217D8"/>
    <w:rsid w:val="00C22A5A"/>
    <w:rsid w:val="00C341D9"/>
    <w:rsid w:val="00C34225"/>
    <w:rsid w:val="00C34B92"/>
    <w:rsid w:val="00C4044B"/>
    <w:rsid w:val="00C45675"/>
    <w:rsid w:val="00C51F04"/>
    <w:rsid w:val="00C5464B"/>
    <w:rsid w:val="00C57911"/>
    <w:rsid w:val="00C70646"/>
    <w:rsid w:val="00C75240"/>
    <w:rsid w:val="00C82ADE"/>
    <w:rsid w:val="00C85939"/>
    <w:rsid w:val="00CA2106"/>
    <w:rsid w:val="00CA310D"/>
    <w:rsid w:val="00CB1966"/>
    <w:rsid w:val="00CB3158"/>
    <w:rsid w:val="00CC14FB"/>
    <w:rsid w:val="00CC5731"/>
    <w:rsid w:val="00CD7D5E"/>
    <w:rsid w:val="00CE5672"/>
    <w:rsid w:val="00D01A91"/>
    <w:rsid w:val="00D04303"/>
    <w:rsid w:val="00D212FD"/>
    <w:rsid w:val="00D2240C"/>
    <w:rsid w:val="00D24437"/>
    <w:rsid w:val="00D24EA6"/>
    <w:rsid w:val="00D420D9"/>
    <w:rsid w:val="00D43346"/>
    <w:rsid w:val="00D5510C"/>
    <w:rsid w:val="00D55752"/>
    <w:rsid w:val="00D63AB5"/>
    <w:rsid w:val="00D70BF9"/>
    <w:rsid w:val="00D71E1F"/>
    <w:rsid w:val="00D76DA4"/>
    <w:rsid w:val="00D95E09"/>
    <w:rsid w:val="00D975A7"/>
    <w:rsid w:val="00DA08B1"/>
    <w:rsid w:val="00DA344A"/>
    <w:rsid w:val="00DC20F1"/>
    <w:rsid w:val="00DC43C6"/>
    <w:rsid w:val="00DC7582"/>
    <w:rsid w:val="00DD050E"/>
    <w:rsid w:val="00DE2271"/>
    <w:rsid w:val="00DF1239"/>
    <w:rsid w:val="00DF1581"/>
    <w:rsid w:val="00DF18B7"/>
    <w:rsid w:val="00DF40E5"/>
    <w:rsid w:val="00E1001C"/>
    <w:rsid w:val="00E22609"/>
    <w:rsid w:val="00E362AA"/>
    <w:rsid w:val="00E4088E"/>
    <w:rsid w:val="00E457A9"/>
    <w:rsid w:val="00E536DC"/>
    <w:rsid w:val="00E55872"/>
    <w:rsid w:val="00E56495"/>
    <w:rsid w:val="00E635A6"/>
    <w:rsid w:val="00E77C81"/>
    <w:rsid w:val="00E816FB"/>
    <w:rsid w:val="00E81CB0"/>
    <w:rsid w:val="00E82864"/>
    <w:rsid w:val="00E90364"/>
    <w:rsid w:val="00E91111"/>
    <w:rsid w:val="00E93347"/>
    <w:rsid w:val="00EA096D"/>
    <w:rsid w:val="00EB3038"/>
    <w:rsid w:val="00ED3E02"/>
    <w:rsid w:val="00EE0D2A"/>
    <w:rsid w:val="00EE29DC"/>
    <w:rsid w:val="00EE41BF"/>
    <w:rsid w:val="00EF4EE4"/>
    <w:rsid w:val="00EF626B"/>
    <w:rsid w:val="00F02405"/>
    <w:rsid w:val="00F04C1A"/>
    <w:rsid w:val="00F078E3"/>
    <w:rsid w:val="00F10D42"/>
    <w:rsid w:val="00F22D43"/>
    <w:rsid w:val="00F3281A"/>
    <w:rsid w:val="00F41476"/>
    <w:rsid w:val="00F5074A"/>
    <w:rsid w:val="00F5076F"/>
    <w:rsid w:val="00F559A5"/>
    <w:rsid w:val="00F57EB3"/>
    <w:rsid w:val="00F71083"/>
    <w:rsid w:val="00F80443"/>
    <w:rsid w:val="00F81233"/>
    <w:rsid w:val="00F825D6"/>
    <w:rsid w:val="00F85DDA"/>
    <w:rsid w:val="00F9159C"/>
    <w:rsid w:val="00FB00C1"/>
    <w:rsid w:val="00FB5B97"/>
    <w:rsid w:val="00FE2973"/>
    <w:rsid w:val="00FE5D9A"/>
    <w:rsid w:val="00FE607D"/>
    <w:rsid w:val="00FE6367"/>
    <w:rsid w:val="00FF4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3C5F1"/>
  <w15:chartTrackingRefBased/>
  <w15:docId w15:val="{AE234008-91FF-4273-B7CC-98A08D57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DDA"/>
    <w:pPr>
      <w:spacing w:before="120" w:after="0" w:line="240" w:lineRule="auto"/>
    </w:pPr>
    <w:rPr>
      <w:color w:val="0D0D0D" w:themeColor="text1"/>
      <w:sz w:val="24"/>
      <w:szCs w:val="24"/>
    </w:rPr>
  </w:style>
  <w:style w:type="paragraph" w:styleId="Heading1">
    <w:name w:val="heading 1"/>
    <w:basedOn w:val="Normal"/>
    <w:next w:val="Normal"/>
    <w:link w:val="Heading1Char"/>
    <w:uiPriority w:val="9"/>
    <w:qFormat/>
    <w:rsid w:val="00A21BA0"/>
    <w:pPr>
      <w:keepNext/>
      <w:keepLines/>
      <w:numPr>
        <w:numId w:val="1"/>
      </w:numPr>
      <w:spacing w:before="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A2C68"/>
    <w:pPr>
      <w:keepNext/>
      <w:keepLines/>
      <w:numPr>
        <w:ilvl w:val="1"/>
        <w:numId w:val="1"/>
      </w:numPr>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4A2C68"/>
    <w:pPr>
      <w:numPr>
        <w:ilvl w:val="2"/>
        <w:numId w:val="1"/>
      </w:numPr>
      <w:outlineLvl w:val="2"/>
    </w:pPr>
    <w:rPr>
      <w:b/>
      <w:bCs/>
      <w:sz w:val="28"/>
      <w:szCs w:val="28"/>
    </w:rPr>
  </w:style>
  <w:style w:type="paragraph" w:styleId="Heading4">
    <w:name w:val="heading 4"/>
    <w:basedOn w:val="ListParagraph"/>
    <w:next w:val="Normal"/>
    <w:link w:val="Heading4Char"/>
    <w:uiPriority w:val="9"/>
    <w:unhideWhenUsed/>
    <w:qFormat/>
    <w:rsid w:val="00D2240C"/>
    <w:pPr>
      <w:numPr>
        <w:ilvl w:val="3"/>
        <w:numId w:val="1"/>
      </w:numPr>
      <w:contextualSpacing w:val="0"/>
      <w:outlineLvl w:val="3"/>
    </w:pPr>
    <w:rPr>
      <w:b/>
      <w:bCs/>
    </w:rPr>
  </w:style>
  <w:style w:type="paragraph" w:styleId="Heading5">
    <w:name w:val="heading 5"/>
    <w:basedOn w:val="Normal"/>
    <w:next w:val="Normal"/>
    <w:link w:val="Heading5Char"/>
    <w:uiPriority w:val="9"/>
    <w:unhideWhenUsed/>
    <w:rsid w:val="00A433B2"/>
    <w:pPr>
      <w:keepNext/>
      <w:keepLines/>
      <w:spacing w:before="80" w:after="40"/>
      <w:outlineLvl w:val="4"/>
    </w:pPr>
    <w:rPr>
      <w:rFonts w:eastAsiaTheme="majorEastAsia" w:cstheme="majorBidi"/>
      <w:color w:val="1E8BA8" w:themeColor="accent1" w:themeShade="BF"/>
    </w:rPr>
  </w:style>
  <w:style w:type="paragraph" w:styleId="Heading6">
    <w:name w:val="heading 6"/>
    <w:basedOn w:val="Normal"/>
    <w:next w:val="Normal"/>
    <w:link w:val="Heading6Char"/>
    <w:uiPriority w:val="9"/>
    <w:unhideWhenUsed/>
    <w:rsid w:val="00A433B2"/>
    <w:pPr>
      <w:keepNext/>
      <w:keepLines/>
      <w:spacing w:before="40"/>
      <w:outlineLvl w:val="5"/>
    </w:pPr>
    <w:rPr>
      <w:rFonts w:eastAsiaTheme="majorEastAsia" w:cstheme="majorBidi"/>
      <w:i/>
      <w:iCs/>
      <w:color w:val="616161" w:themeColor="text1" w:themeTint="A6"/>
    </w:rPr>
  </w:style>
  <w:style w:type="paragraph" w:styleId="Heading7">
    <w:name w:val="heading 7"/>
    <w:basedOn w:val="Normal"/>
    <w:next w:val="Normal"/>
    <w:link w:val="Heading7Char"/>
    <w:uiPriority w:val="9"/>
    <w:unhideWhenUsed/>
    <w:rsid w:val="00A433B2"/>
    <w:pPr>
      <w:keepNext/>
      <w:keepLines/>
      <w:spacing w:before="40"/>
      <w:outlineLvl w:val="6"/>
    </w:pPr>
    <w:rPr>
      <w:rFonts w:eastAsiaTheme="majorEastAsia" w:cstheme="majorBidi"/>
      <w:color w:val="616161" w:themeColor="text1" w:themeTint="A6"/>
    </w:rPr>
  </w:style>
  <w:style w:type="paragraph" w:styleId="Heading8">
    <w:name w:val="heading 8"/>
    <w:basedOn w:val="Normal"/>
    <w:next w:val="Normal"/>
    <w:link w:val="Heading8Char"/>
    <w:uiPriority w:val="9"/>
    <w:semiHidden/>
    <w:unhideWhenUsed/>
    <w:rsid w:val="00A433B2"/>
    <w:pPr>
      <w:keepNext/>
      <w:keepLines/>
      <w:outlineLvl w:val="7"/>
    </w:pPr>
    <w:rPr>
      <w:rFonts w:eastAsiaTheme="majorEastAsia" w:cstheme="majorBidi"/>
      <w:i/>
      <w:iCs/>
      <w:color w:val="323232" w:themeColor="text1" w:themeTint="D8"/>
    </w:rPr>
  </w:style>
  <w:style w:type="paragraph" w:styleId="Heading9">
    <w:name w:val="heading 9"/>
    <w:basedOn w:val="Normal"/>
    <w:next w:val="Normal"/>
    <w:link w:val="Heading9Char"/>
    <w:uiPriority w:val="9"/>
    <w:semiHidden/>
    <w:unhideWhenUsed/>
    <w:qFormat/>
    <w:rsid w:val="00A433B2"/>
    <w:pPr>
      <w:keepNext/>
      <w:keepLines/>
      <w:outlineLvl w:val="8"/>
    </w:pPr>
    <w:rPr>
      <w:rFonts w:eastAsiaTheme="majorEastAsia" w:cstheme="majorBidi"/>
      <w:color w:val="32323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BA0"/>
    <w:rPr>
      <w:rFonts w:asciiTheme="majorHAnsi" w:eastAsiaTheme="majorEastAsia" w:hAnsiTheme="majorHAnsi" w:cstheme="majorBidi"/>
      <w:color w:val="0D0D0D" w:themeColor="text1"/>
      <w:sz w:val="40"/>
      <w:szCs w:val="40"/>
    </w:rPr>
  </w:style>
  <w:style w:type="character" w:customStyle="1" w:styleId="Heading2Char">
    <w:name w:val="Heading 2 Char"/>
    <w:basedOn w:val="DefaultParagraphFont"/>
    <w:link w:val="Heading2"/>
    <w:uiPriority w:val="9"/>
    <w:rsid w:val="004A2C68"/>
    <w:rPr>
      <w:rFonts w:eastAsiaTheme="majorEastAsia" w:cstheme="majorBidi"/>
      <w:b/>
      <w:bCs/>
      <w:sz w:val="32"/>
      <w:szCs w:val="32"/>
    </w:rPr>
  </w:style>
  <w:style w:type="character" w:customStyle="1" w:styleId="Heading3Char">
    <w:name w:val="Heading 3 Char"/>
    <w:basedOn w:val="DefaultParagraphFont"/>
    <w:link w:val="Heading3"/>
    <w:uiPriority w:val="9"/>
    <w:rsid w:val="004A2C68"/>
    <w:rPr>
      <w:b/>
      <w:bCs/>
      <w:sz w:val="28"/>
      <w:szCs w:val="28"/>
    </w:rPr>
  </w:style>
  <w:style w:type="character" w:customStyle="1" w:styleId="Heading4Char">
    <w:name w:val="Heading 4 Char"/>
    <w:basedOn w:val="DefaultParagraphFont"/>
    <w:link w:val="Heading4"/>
    <w:uiPriority w:val="9"/>
    <w:rsid w:val="00D2240C"/>
    <w:rPr>
      <w:b/>
      <w:bCs/>
      <w:color w:val="0D0D0D" w:themeColor="text1"/>
      <w:sz w:val="24"/>
      <w:szCs w:val="24"/>
    </w:rPr>
  </w:style>
  <w:style w:type="character" w:customStyle="1" w:styleId="Heading5Char">
    <w:name w:val="Heading 5 Char"/>
    <w:basedOn w:val="DefaultParagraphFont"/>
    <w:link w:val="Heading5"/>
    <w:uiPriority w:val="9"/>
    <w:rsid w:val="00A433B2"/>
    <w:rPr>
      <w:rFonts w:eastAsiaTheme="majorEastAsia" w:cstheme="majorBidi"/>
      <w:color w:val="1E8BA8" w:themeColor="accent1" w:themeShade="BF"/>
    </w:rPr>
  </w:style>
  <w:style w:type="character" w:customStyle="1" w:styleId="Heading6Char">
    <w:name w:val="Heading 6 Char"/>
    <w:basedOn w:val="DefaultParagraphFont"/>
    <w:link w:val="Heading6"/>
    <w:uiPriority w:val="9"/>
    <w:rsid w:val="00A433B2"/>
    <w:rPr>
      <w:rFonts w:eastAsiaTheme="majorEastAsia" w:cstheme="majorBidi"/>
      <w:i/>
      <w:iCs/>
      <w:color w:val="616161" w:themeColor="text1" w:themeTint="A6"/>
    </w:rPr>
  </w:style>
  <w:style w:type="character" w:customStyle="1" w:styleId="Heading7Char">
    <w:name w:val="Heading 7 Char"/>
    <w:basedOn w:val="DefaultParagraphFont"/>
    <w:link w:val="Heading7"/>
    <w:uiPriority w:val="9"/>
    <w:rsid w:val="00A433B2"/>
    <w:rPr>
      <w:rFonts w:eastAsiaTheme="majorEastAsia" w:cstheme="majorBidi"/>
      <w:color w:val="616161" w:themeColor="text1" w:themeTint="A6"/>
    </w:rPr>
  </w:style>
  <w:style w:type="character" w:customStyle="1" w:styleId="Heading8Char">
    <w:name w:val="Heading 8 Char"/>
    <w:basedOn w:val="DefaultParagraphFont"/>
    <w:link w:val="Heading8"/>
    <w:uiPriority w:val="9"/>
    <w:semiHidden/>
    <w:rsid w:val="00A433B2"/>
    <w:rPr>
      <w:rFonts w:eastAsiaTheme="majorEastAsia" w:cstheme="majorBidi"/>
      <w:i/>
      <w:iCs/>
      <w:color w:val="323232" w:themeColor="text1" w:themeTint="D8"/>
    </w:rPr>
  </w:style>
  <w:style w:type="character" w:customStyle="1" w:styleId="Heading9Char">
    <w:name w:val="Heading 9 Char"/>
    <w:basedOn w:val="DefaultParagraphFont"/>
    <w:link w:val="Heading9"/>
    <w:uiPriority w:val="9"/>
    <w:semiHidden/>
    <w:rsid w:val="00A433B2"/>
    <w:rPr>
      <w:rFonts w:eastAsiaTheme="majorEastAsia" w:cstheme="majorBidi"/>
      <w:color w:val="323232" w:themeColor="text1" w:themeTint="D8"/>
    </w:rPr>
  </w:style>
  <w:style w:type="paragraph" w:styleId="Title">
    <w:name w:val="Title"/>
    <w:basedOn w:val="Normal"/>
    <w:next w:val="Normal"/>
    <w:link w:val="TitleChar"/>
    <w:uiPriority w:val="10"/>
    <w:qFormat/>
    <w:rsid w:val="00B20A72"/>
    <w:pPr>
      <w:spacing w:after="80" w:line="216" w:lineRule="auto"/>
      <w:contextualSpacing/>
    </w:pPr>
    <w:rPr>
      <w:rFonts w:asciiTheme="majorHAnsi" w:eastAsiaTheme="majorEastAsia" w:hAnsiTheme="majorHAnsi" w:cstheme="majorBidi"/>
      <w:b/>
      <w:color w:val="FFFFFF"/>
      <w:spacing w:val="-10"/>
      <w:kern w:val="28"/>
      <w:sz w:val="96"/>
      <w:szCs w:val="96"/>
    </w:rPr>
  </w:style>
  <w:style w:type="character" w:customStyle="1" w:styleId="TitleChar">
    <w:name w:val="Title Char"/>
    <w:basedOn w:val="DefaultParagraphFont"/>
    <w:link w:val="Title"/>
    <w:uiPriority w:val="10"/>
    <w:rsid w:val="00B20A72"/>
    <w:rPr>
      <w:rFonts w:asciiTheme="majorHAnsi" w:eastAsiaTheme="majorEastAsia" w:hAnsiTheme="majorHAnsi" w:cstheme="majorBidi"/>
      <w:b/>
      <w:color w:val="FFFFFF"/>
      <w:spacing w:val="-10"/>
      <w:kern w:val="28"/>
      <w:sz w:val="96"/>
      <w:szCs w:val="96"/>
    </w:rPr>
  </w:style>
  <w:style w:type="paragraph" w:styleId="Subtitle">
    <w:name w:val="Subtitle"/>
    <w:basedOn w:val="Normal"/>
    <w:next w:val="Normal"/>
    <w:link w:val="SubtitleChar"/>
    <w:uiPriority w:val="11"/>
    <w:qFormat/>
    <w:rsid w:val="00B20A72"/>
    <w:pPr>
      <w:spacing w:before="360"/>
    </w:pPr>
    <w:rPr>
      <w:rFonts w:ascii="Figtree Medium"/>
      <w:color w:val="FFFFFF"/>
      <w:sz w:val="48"/>
    </w:rPr>
  </w:style>
  <w:style w:type="character" w:customStyle="1" w:styleId="SubtitleChar">
    <w:name w:val="Subtitle Char"/>
    <w:basedOn w:val="DefaultParagraphFont"/>
    <w:link w:val="Subtitle"/>
    <w:uiPriority w:val="11"/>
    <w:rsid w:val="00B20A72"/>
    <w:rPr>
      <w:rFonts w:ascii="Figtree Medium"/>
      <w:color w:val="FFFFFF"/>
      <w:sz w:val="48"/>
      <w:szCs w:val="24"/>
    </w:rPr>
  </w:style>
  <w:style w:type="paragraph" w:styleId="Quote">
    <w:name w:val="Quote"/>
    <w:basedOn w:val="Normal"/>
    <w:next w:val="Normal"/>
    <w:link w:val="QuoteChar"/>
    <w:uiPriority w:val="29"/>
    <w:qFormat/>
    <w:rsid w:val="00B20A72"/>
    <w:pPr>
      <w:spacing w:before="160"/>
      <w:jc w:val="center"/>
    </w:pPr>
    <w:rPr>
      <w:i/>
      <w:iCs/>
    </w:rPr>
  </w:style>
  <w:style w:type="character" w:customStyle="1" w:styleId="QuoteChar">
    <w:name w:val="Quote Char"/>
    <w:basedOn w:val="DefaultParagraphFont"/>
    <w:link w:val="Quote"/>
    <w:uiPriority w:val="29"/>
    <w:rsid w:val="00B20A72"/>
    <w:rPr>
      <w:i/>
      <w:iCs/>
      <w:color w:val="0D0D0D" w:themeColor="text1"/>
      <w:sz w:val="24"/>
      <w:szCs w:val="24"/>
    </w:rPr>
  </w:style>
  <w:style w:type="paragraph" w:styleId="ListParagraph">
    <w:name w:val="List Paragraph"/>
    <w:basedOn w:val="Normal"/>
    <w:link w:val="ListParagraphChar"/>
    <w:uiPriority w:val="34"/>
    <w:qFormat/>
    <w:rsid w:val="00A433B2"/>
    <w:pPr>
      <w:ind w:left="720"/>
      <w:contextualSpacing/>
    </w:pPr>
  </w:style>
  <w:style w:type="character" w:styleId="IntenseEmphasis">
    <w:name w:val="Intense Emphasis"/>
    <w:basedOn w:val="DefaultParagraphFont"/>
    <w:uiPriority w:val="21"/>
    <w:rsid w:val="00A433B2"/>
    <w:rPr>
      <w:i/>
      <w:iCs/>
      <w:color w:val="1E8BA8" w:themeColor="accent1" w:themeShade="BF"/>
    </w:rPr>
  </w:style>
  <w:style w:type="paragraph" w:styleId="IntenseQuote">
    <w:name w:val="Intense Quote"/>
    <w:basedOn w:val="Normal"/>
    <w:next w:val="Normal"/>
    <w:link w:val="IntenseQuoteChar"/>
    <w:uiPriority w:val="30"/>
    <w:rsid w:val="00A433B2"/>
    <w:pPr>
      <w:pBdr>
        <w:top w:val="single" w:sz="4" w:space="10" w:color="1E8BA8" w:themeColor="accent1" w:themeShade="BF"/>
        <w:bottom w:val="single" w:sz="4" w:space="10" w:color="1E8BA8" w:themeColor="accent1" w:themeShade="BF"/>
      </w:pBdr>
      <w:spacing w:before="360" w:after="360"/>
      <w:ind w:left="864" w:right="864"/>
      <w:jc w:val="center"/>
    </w:pPr>
    <w:rPr>
      <w:i/>
      <w:iCs/>
      <w:color w:val="1E8BA8" w:themeColor="accent1" w:themeShade="BF"/>
    </w:rPr>
  </w:style>
  <w:style w:type="character" w:customStyle="1" w:styleId="IntenseQuoteChar">
    <w:name w:val="Intense Quote Char"/>
    <w:basedOn w:val="DefaultParagraphFont"/>
    <w:link w:val="IntenseQuote"/>
    <w:uiPriority w:val="30"/>
    <w:rsid w:val="00A433B2"/>
    <w:rPr>
      <w:i/>
      <w:iCs/>
      <w:color w:val="1E8BA8" w:themeColor="accent1" w:themeShade="BF"/>
    </w:rPr>
  </w:style>
  <w:style w:type="character" w:styleId="IntenseReference">
    <w:name w:val="Intense Reference"/>
    <w:basedOn w:val="DefaultParagraphFont"/>
    <w:uiPriority w:val="32"/>
    <w:rsid w:val="00A433B2"/>
    <w:rPr>
      <w:b/>
      <w:bCs/>
      <w:smallCaps/>
      <w:color w:val="1E8BA8" w:themeColor="accent1" w:themeShade="BF"/>
      <w:spacing w:val="5"/>
    </w:rPr>
  </w:style>
  <w:style w:type="paragraph" w:customStyle="1" w:styleId="Bulletlist1">
    <w:name w:val="Bullet list 1"/>
    <w:basedOn w:val="Normal"/>
    <w:link w:val="Bulletlist1Char"/>
    <w:qFormat/>
    <w:rsid w:val="00DF18B7"/>
    <w:pPr>
      <w:numPr>
        <w:numId w:val="3"/>
      </w:numPr>
      <w:spacing w:before="0"/>
      <w:ind w:left="1134" w:hanging="567"/>
    </w:pPr>
  </w:style>
  <w:style w:type="character" w:customStyle="1" w:styleId="Bulletlist1Char">
    <w:name w:val="Bullet list 1 Char"/>
    <w:basedOn w:val="DefaultParagraphFont"/>
    <w:link w:val="Bulletlist1"/>
    <w:rsid w:val="00DF18B7"/>
    <w:rPr>
      <w:sz w:val="24"/>
      <w:szCs w:val="24"/>
    </w:rPr>
  </w:style>
  <w:style w:type="paragraph" w:customStyle="1" w:styleId="Bulletlist2">
    <w:name w:val="Bullet list 2"/>
    <w:basedOn w:val="Bulletlist1"/>
    <w:link w:val="Bulletlist2Char"/>
    <w:qFormat/>
    <w:rsid w:val="00DF18B7"/>
    <w:pPr>
      <w:ind w:left="1701"/>
    </w:pPr>
  </w:style>
  <w:style w:type="character" w:customStyle="1" w:styleId="Bulletlist2Char">
    <w:name w:val="Bullet list 2 Char"/>
    <w:basedOn w:val="Bulletlist1Char"/>
    <w:link w:val="Bulletlist2"/>
    <w:rsid w:val="00DF18B7"/>
    <w:rPr>
      <w:sz w:val="24"/>
      <w:szCs w:val="24"/>
    </w:rPr>
  </w:style>
  <w:style w:type="paragraph" w:customStyle="1" w:styleId="Numberlist">
    <w:name w:val="Number list"/>
    <w:basedOn w:val="ListParagraph"/>
    <w:link w:val="NumberlistChar"/>
    <w:qFormat/>
    <w:rsid w:val="00DF18B7"/>
    <w:pPr>
      <w:numPr>
        <w:numId w:val="5"/>
      </w:numPr>
      <w:spacing w:before="0"/>
      <w:ind w:left="1134" w:hanging="567"/>
    </w:pPr>
  </w:style>
  <w:style w:type="character" w:customStyle="1" w:styleId="ListParagraphChar">
    <w:name w:val="List Paragraph Char"/>
    <w:basedOn w:val="DefaultParagraphFont"/>
    <w:link w:val="ListParagraph"/>
    <w:uiPriority w:val="34"/>
    <w:rsid w:val="00610438"/>
    <w:rPr>
      <w:sz w:val="24"/>
      <w:szCs w:val="24"/>
    </w:rPr>
  </w:style>
  <w:style w:type="character" w:customStyle="1" w:styleId="NumberlistChar">
    <w:name w:val="Number list Char"/>
    <w:basedOn w:val="ListParagraphChar"/>
    <w:link w:val="Numberlist"/>
    <w:rsid w:val="00DF18B7"/>
    <w:rPr>
      <w:sz w:val="24"/>
      <w:szCs w:val="24"/>
    </w:rPr>
  </w:style>
  <w:style w:type="paragraph" w:customStyle="1" w:styleId="Letterlist">
    <w:name w:val="Letter list"/>
    <w:basedOn w:val="Normal"/>
    <w:link w:val="LetterlistChar"/>
    <w:qFormat/>
    <w:rsid w:val="00DF18B7"/>
    <w:pPr>
      <w:numPr>
        <w:ilvl w:val="1"/>
        <w:numId w:val="14"/>
      </w:numPr>
      <w:spacing w:before="0"/>
      <w:ind w:left="1701" w:hanging="567"/>
    </w:pPr>
  </w:style>
  <w:style w:type="character" w:customStyle="1" w:styleId="LetterlistChar">
    <w:name w:val="Letter list Char"/>
    <w:basedOn w:val="DefaultParagraphFont"/>
    <w:link w:val="Letterlist"/>
    <w:rsid w:val="00DF18B7"/>
    <w:rPr>
      <w:sz w:val="24"/>
      <w:szCs w:val="24"/>
    </w:rPr>
  </w:style>
  <w:style w:type="paragraph" w:styleId="NoSpacing">
    <w:name w:val="No Spacing"/>
    <w:link w:val="NoSpacingChar"/>
    <w:uiPriority w:val="1"/>
    <w:qFormat/>
    <w:rsid w:val="00762B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62BD0"/>
    <w:rPr>
      <w:rFonts w:eastAsiaTheme="minorEastAsia"/>
      <w:kern w:val="0"/>
      <w:lang w:val="en-US"/>
      <w14:ligatures w14:val="none"/>
    </w:rPr>
  </w:style>
  <w:style w:type="paragraph" w:styleId="Header">
    <w:name w:val="header"/>
    <w:basedOn w:val="Normal"/>
    <w:link w:val="HeaderChar"/>
    <w:uiPriority w:val="99"/>
    <w:unhideWhenUsed/>
    <w:rsid w:val="00014C9E"/>
    <w:pPr>
      <w:tabs>
        <w:tab w:val="center" w:pos="4513"/>
        <w:tab w:val="right" w:pos="9026"/>
      </w:tabs>
    </w:pPr>
  </w:style>
  <w:style w:type="character" w:customStyle="1" w:styleId="HeaderChar">
    <w:name w:val="Header Char"/>
    <w:basedOn w:val="DefaultParagraphFont"/>
    <w:link w:val="Header"/>
    <w:uiPriority w:val="99"/>
    <w:rsid w:val="00014C9E"/>
    <w:rPr>
      <w:sz w:val="24"/>
      <w:szCs w:val="24"/>
    </w:rPr>
  </w:style>
  <w:style w:type="paragraph" w:styleId="Footer">
    <w:name w:val="footer"/>
    <w:basedOn w:val="Normal"/>
    <w:link w:val="FooterChar"/>
    <w:uiPriority w:val="99"/>
    <w:unhideWhenUsed/>
    <w:rsid w:val="00014C9E"/>
    <w:pPr>
      <w:tabs>
        <w:tab w:val="center" w:pos="4513"/>
        <w:tab w:val="right" w:pos="9026"/>
      </w:tabs>
    </w:pPr>
  </w:style>
  <w:style w:type="character" w:customStyle="1" w:styleId="FooterChar">
    <w:name w:val="Footer Char"/>
    <w:basedOn w:val="DefaultParagraphFont"/>
    <w:link w:val="Footer"/>
    <w:uiPriority w:val="99"/>
    <w:rsid w:val="00014C9E"/>
    <w:rPr>
      <w:sz w:val="24"/>
      <w:szCs w:val="24"/>
    </w:rPr>
  </w:style>
  <w:style w:type="paragraph" w:styleId="TOCHeading">
    <w:name w:val="TOC Heading"/>
    <w:basedOn w:val="Heading1"/>
    <w:next w:val="Normal"/>
    <w:uiPriority w:val="39"/>
    <w:unhideWhenUsed/>
    <w:qFormat/>
    <w:rsid w:val="008D4504"/>
    <w:pPr>
      <w:numPr>
        <w:numId w:val="0"/>
      </w:numPr>
      <w:spacing w:line="259" w:lineRule="auto"/>
      <w:outlineLvl w:val="9"/>
    </w:pPr>
    <w:rPr>
      <w:kern w:val="0"/>
      <w:szCs w:val="32"/>
      <w:lang w:val="en-US"/>
      <w14:ligatures w14:val="none"/>
    </w:rPr>
  </w:style>
  <w:style w:type="paragraph" w:styleId="TOC1">
    <w:name w:val="toc 1"/>
    <w:basedOn w:val="Normal"/>
    <w:next w:val="Normal"/>
    <w:autoRedefine/>
    <w:uiPriority w:val="39"/>
    <w:unhideWhenUsed/>
    <w:rsid w:val="00F9159C"/>
    <w:pPr>
      <w:spacing w:after="100"/>
    </w:pPr>
  </w:style>
  <w:style w:type="paragraph" w:styleId="TOC2">
    <w:name w:val="toc 2"/>
    <w:basedOn w:val="Normal"/>
    <w:next w:val="Normal"/>
    <w:autoRedefine/>
    <w:uiPriority w:val="39"/>
    <w:unhideWhenUsed/>
    <w:rsid w:val="00F9159C"/>
    <w:pPr>
      <w:spacing w:after="100"/>
      <w:ind w:left="240"/>
    </w:pPr>
  </w:style>
  <w:style w:type="paragraph" w:styleId="TOC3">
    <w:name w:val="toc 3"/>
    <w:basedOn w:val="Normal"/>
    <w:next w:val="Normal"/>
    <w:autoRedefine/>
    <w:uiPriority w:val="39"/>
    <w:unhideWhenUsed/>
    <w:rsid w:val="00F9159C"/>
    <w:pPr>
      <w:spacing w:after="100"/>
      <w:ind w:left="480"/>
    </w:pPr>
  </w:style>
  <w:style w:type="character" w:styleId="Hyperlink">
    <w:name w:val="Hyperlink"/>
    <w:basedOn w:val="DefaultParagraphFont"/>
    <w:uiPriority w:val="99"/>
    <w:unhideWhenUsed/>
    <w:rsid w:val="00F9159C"/>
    <w:rPr>
      <w:color w:val="467886" w:themeColor="hyperlink"/>
      <w:u w:val="single"/>
    </w:rPr>
  </w:style>
  <w:style w:type="paragraph" w:styleId="TOC4">
    <w:name w:val="toc 4"/>
    <w:basedOn w:val="Normal"/>
    <w:next w:val="Normal"/>
    <w:autoRedefine/>
    <w:uiPriority w:val="39"/>
    <w:unhideWhenUsed/>
    <w:rsid w:val="009D3007"/>
    <w:pPr>
      <w:spacing w:after="100"/>
      <w:ind w:left="720"/>
    </w:pPr>
  </w:style>
  <w:style w:type="paragraph" w:styleId="Caption">
    <w:name w:val="caption"/>
    <w:basedOn w:val="Normal"/>
    <w:next w:val="Normal"/>
    <w:uiPriority w:val="35"/>
    <w:unhideWhenUsed/>
    <w:qFormat/>
    <w:rsid w:val="002E4C08"/>
    <w:pPr>
      <w:spacing w:before="0" w:after="200"/>
    </w:pPr>
    <w:rPr>
      <w:i/>
      <w:iCs/>
      <w:sz w:val="20"/>
      <w:szCs w:val="20"/>
    </w:rPr>
  </w:style>
  <w:style w:type="paragraph" w:customStyle="1" w:styleId="Table">
    <w:name w:val="Table"/>
    <w:basedOn w:val="Normal"/>
    <w:qFormat/>
    <w:rsid w:val="000E5B0B"/>
    <w:pPr>
      <w:spacing w:before="40" w:after="40" w:line="264" w:lineRule="auto"/>
    </w:pPr>
    <w:rPr>
      <w:kern w:val="0"/>
      <w:sz w:val="20"/>
      <w14:ligatures w14:val="none"/>
    </w:rPr>
  </w:style>
  <w:style w:type="paragraph" w:customStyle="1" w:styleId="TableBullet">
    <w:name w:val="Table Bullet"/>
    <w:basedOn w:val="Normal"/>
    <w:qFormat/>
    <w:rsid w:val="00F02405"/>
    <w:pPr>
      <w:numPr>
        <w:numId w:val="9"/>
      </w:numPr>
      <w:spacing w:before="40" w:after="40" w:line="264" w:lineRule="auto"/>
      <w:ind w:left="306"/>
    </w:pPr>
    <w:rPr>
      <w:kern w:val="0"/>
      <w:sz w:val="20"/>
      <w14:ligatures w14:val="none"/>
    </w:rPr>
  </w:style>
  <w:style w:type="table" w:styleId="TableGrid">
    <w:name w:val="Table Grid"/>
    <w:basedOn w:val="TableNormal"/>
    <w:uiPriority w:val="39"/>
    <w:rsid w:val="00574380"/>
    <w:pPr>
      <w:spacing w:after="0" w:line="240" w:lineRule="auto"/>
    </w:pPr>
    <w:rPr>
      <w:rFonts w:ascii="Montserrat Light" w:hAnsi="Montserrat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1">
    <w:name w:val="Table heading 1"/>
    <w:basedOn w:val="Normal"/>
    <w:next w:val="Table"/>
    <w:link w:val="Tableheading1Char"/>
    <w:qFormat/>
    <w:rsid w:val="009F393B"/>
    <w:pPr>
      <w:spacing w:before="40" w:after="40" w:line="264" w:lineRule="auto"/>
    </w:pPr>
    <w:rPr>
      <w:b/>
      <w:bCs/>
      <w:color w:val="FFFFFF" w:themeColor="background1"/>
      <w:kern w:val="0"/>
      <w:sz w:val="20"/>
      <w14:ligatures w14:val="none"/>
    </w:rPr>
  </w:style>
  <w:style w:type="paragraph" w:styleId="Date">
    <w:name w:val="Date"/>
    <w:basedOn w:val="Subtitle"/>
    <w:next w:val="Normal"/>
    <w:link w:val="DateChar"/>
    <w:uiPriority w:val="99"/>
    <w:unhideWhenUsed/>
    <w:qFormat/>
    <w:rsid w:val="00B20A72"/>
    <w:rPr>
      <w:sz w:val="28"/>
      <w:szCs w:val="28"/>
    </w:rPr>
  </w:style>
  <w:style w:type="character" w:customStyle="1" w:styleId="DateChar">
    <w:name w:val="Date Char"/>
    <w:basedOn w:val="DefaultParagraphFont"/>
    <w:link w:val="Date"/>
    <w:uiPriority w:val="99"/>
    <w:rsid w:val="00B20A72"/>
    <w:rPr>
      <w:rFonts w:ascii="Figtree Medium"/>
      <w:color w:val="FFFFFF"/>
      <w:sz w:val="28"/>
      <w:szCs w:val="28"/>
    </w:rPr>
  </w:style>
  <w:style w:type="table" w:styleId="PlainTable2">
    <w:name w:val="Plain Table 2"/>
    <w:basedOn w:val="TableNormal"/>
    <w:uiPriority w:val="42"/>
    <w:rsid w:val="00F559A5"/>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ListTable3">
    <w:name w:val="List Table 3"/>
    <w:basedOn w:val="TableNormal"/>
    <w:uiPriority w:val="48"/>
    <w:rsid w:val="00BC51AA"/>
    <w:pPr>
      <w:spacing w:after="0" w:line="240" w:lineRule="auto"/>
    </w:pPr>
    <w:tblPr>
      <w:tblStyleRowBandSize w:val="1"/>
      <w:tblStyleColBandSize w:val="1"/>
      <w:tblBorders>
        <w:top w:val="single" w:sz="4" w:space="0" w:color="0D0D0D" w:themeColor="text1"/>
        <w:left w:val="single" w:sz="4" w:space="0" w:color="0D0D0D" w:themeColor="text1"/>
        <w:bottom w:val="single" w:sz="4" w:space="0" w:color="0D0D0D" w:themeColor="text1"/>
        <w:right w:val="single" w:sz="4" w:space="0" w:color="0D0D0D" w:themeColor="text1"/>
      </w:tblBorders>
    </w:tblPr>
    <w:tblStylePr w:type="firstRow">
      <w:rPr>
        <w:b/>
        <w:bCs/>
        <w:color w:val="FFFFFF" w:themeColor="background1"/>
      </w:rPr>
      <w:tblPr/>
      <w:tcPr>
        <w:shd w:val="clear" w:color="auto" w:fill="0D0D0D" w:themeFill="text1"/>
      </w:tcPr>
    </w:tblStylePr>
    <w:tblStylePr w:type="lastRow">
      <w:rPr>
        <w:b/>
        <w:bCs/>
      </w:rPr>
      <w:tblPr/>
      <w:tcPr>
        <w:tcBorders>
          <w:top w:val="double" w:sz="4" w:space="0" w:color="0D0D0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0D0D" w:themeColor="text1"/>
          <w:right w:val="single" w:sz="4" w:space="0" w:color="0D0D0D" w:themeColor="text1"/>
        </w:tcBorders>
      </w:tcPr>
    </w:tblStylePr>
    <w:tblStylePr w:type="band1Horz">
      <w:tblPr/>
      <w:tcPr>
        <w:tcBorders>
          <w:top w:val="single" w:sz="4" w:space="0" w:color="0D0D0D" w:themeColor="text1"/>
          <w:bottom w:val="single" w:sz="4" w:space="0" w:color="0D0D0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0D0D" w:themeColor="text1"/>
          <w:left w:val="nil"/>
        </w:tcBorders>
      </w:tcPr>
    </w:tblStylePr>
    <w:tblStylePr w:type="swCell">
      <w:tblPr/>
      <w:tcPr>
        <w:tcBorders>
          <w:top w:val="double" w:sz="4" w:space="0" w:color="0D0D0D" w:themeColor="text1"/>
          <w:right w:val="nil"/>
        </w:tcBorders>
      </w:tcPr>
    </w:tblStylePr>
  </w:style>
  <w:style w:type="table" w:styleId="GridTable4">
    <w:name w:val="Grid Table 4"/>
    <w:basedOn w:val="TableNormal"/>
    <w:uiPriority w:val="49"/>
    <w:rsid w:val="00BC51AA"/>
    <w:pPr>
      <w:spacing w:after="0" w:line="240" w:lineRule="auto"/>
    </w:pPr>
    <w:tblPr>
      <w:tblStyleRowBandSize w:val="1"/>
      <w:tblStyleColBandSize w:val="1"/>
      <w:tblBorders>
        <w:top w:val="single" w:sz="4" w:space="0" w:color="6D6D6D" w:themeColor="text1" w:themeTint="99"/>
        <w:left w:val="single" w:sz="4" w:space="0" w:color="6D6D6D" w:themeColor="text1" w:themeTint="99"/>
        <w:bottom w:val="single" w:sz="4" w:space="0" w:color="6D6D6D" w:themeColor="text1" w:themeTint="99"/>
        <w:right w:val="single" w:sz="4" w:space="0" w:color="6D6D6D" w:themeColor="text1" w:themeTint="99"/>
        <w:insideH w:val="single" w:sz="4" w:space="0" w:color="6D6D6D" w:themeColor="text1" w:themeTint="99"/>
        <w:insideV w:val="single" w:sz="4" w:space="0" w:color="6D6D6D" w:themeColor="text1" w:themeTint="99"/>
      </w:tblBorders>
    </w:tblPr>
    <w:tblStylePr w:type="firstRow">
      <w:rPr>
        <w:b/>
        <w:bCs/>
        <w:color w:val="FFFFFF" w:themeColor="background1"/>
      </w:rPr>
      <w:tblPr/>
      <w:tcPr>
        <w:tcBorders>
          <w:top w:val="single" w:sz="4" w:space="0" w:color="0D0D0D" w:themeColor="text1"/>
          <w:left w:val="single" w:sz="4" w:space="0" w:color="0D0D0D" w:themeColor="text1"/>
          <w:bottom w:val="single" w:sz="4" w:space="0" w:color="0D0D0D" w:themeColor="text1"/>
          <w:right w:val="single" w:sz="4" w:space="0" w:color="0D0D0D" w:themeColor="text1"/>
          <w:insideH w:val="nil"/>
          <w:insideV w:val="nil"/>
        </w:tcBorders>
        <w:shd w:val="clear" w:color="auto" w:fill="0D0D0D" w:themeFill="text1"/>
      </w:tcPr>
    </w:tblStylePr>
    <w:tblStylePr w:type="lastRow">
      <w:rPr>
        <w:b/>
        <w:bCs/>
      </w:rPr>
      <w:tblPr/>
      <w:tcPr>
        <w:tcBorders>
          <w:top w:val="double" w:sz="4" w:space="0" w:color="0D0D0D" w:themeColor="text1"/>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customStyle="1" w:styleId="Style1">
    <w:name w:val="Style1"/>
    <w:basedOn w:val="TableNormal"/>
    <w:uiPriority w:val="99"/>
    <w:rsid w:val="00152AE6"/>
    <w:pPr>
      <w:spacing w:after="0" w:line="240" w:lineRule="auto"/>
    </w:pPr>
    <w:tblPr/>
  </w:style>
  <w:style w:type="table" w:customStyle="1" w:styleId="Style2">
    <w:name w:val="Style2"/>
    <w:basedOn w:val="TableNormal"/>
    <w:uiPriority w:val="99"/>
    <w:rsid w:val="002B086E"/>
    <w:pPr>
      <w:spacing w:after="0" w:line="240" w:lineRule="auto"/>
    </w:pPr>
    <w:tblPr/>
  </w:style>
  <w:style w:type="table" w:styleId="GridTable4-Accent1">
    <w:name w:val="Grid Table 4 Accent 1"/>
    <w:basedOn w:val="TableNormal"/>
    <w:uiPriority w:val="49"/>
    <w:rsid w:val="00F5074A"/>
    <w:pPr>
      <w:spacing w:after="0" w:line="240" w:lineRule="auto"/>
    </w:pPr>
    <w:tblPr>
      <w:tblStyleRowBandSize w:val="1"/>
      <w:tblStyleColBandSize w:val="1"/>
      <w:tblBorders>
        <w:top w:val="single" w:sz="4" w:space="0" w:color="82D3E8" w:themeColor="accent1" w:themeTint="99"/>
        <w:left w:val="single" w:sz="4" w:space="0" w:color="82D3E8" w:themeColor="accent1" w:themeTint="99"/>
        <w:bottom w:val="single" w:sz="4" w:space="0" w:color="82D3E8" w:themeColor="accent1" w:themeTint="99"/>
        <w:right w:val="single" w:sz="4" w:space="0" w:color="82D3E8" w:themeColor="accent1" w:themeTint="99"/>
        <w:insideH w:val="single" w:sz="4" w:space="0" w:color="82D3E8" w:themeColor="accent1" w:themeTint="99"/>
        <w:insideV w:val="single" w:sz="4" w:space="0" w:color="82D3E8" w:themeColor="accent1" w:themeTint="99"/>
      </w:tblBorders>
    </w:tblPr>
    <w:tblStylePr w:type="firstRow">
      <w:rPr>
        <w:b/>
        <w:bCs/>
        <w:color w:val="FFFFFF" w:themeColor="background1"/>
      </w:rPr>
      <w:tblPr/>
      <w:tcPr>
        <w:shd w:val="clear" w:color="auto" w:fill="82D3E8" w:themeFill="accent1" w:themeFillTint="99"/>
      </w:tcPr>
    </w:tblStylePr>
    <w:tblStylePr w:type="lastRow">
      <w:rPr>
        <w:b/>
        <w:bCs/>
      </w:rPr>
      <w:tblPr/>
      <w:tcPr>
        <w:tcBorders>
          <w:top w:val="double" w:sz="4" w:space="0" w:color="2FB7DA" w:themeColor="accent1"/>
        </w:tcBorders>
      </w:tcPr>
    </w:tblStylePr>
    <w:tblStylePr w:type="firstCol">
      <w:rPr>
        <w:b/>
        <w:bCs/>
      </w:rPr>
    </w:tblStylePr>
    <w:tblStylePr w:type="lastCol">
      <w:rPr>
        <w:b/>
        <w:bCs/>
      </w:rPr>
    </w:tblStylePr>
    <w:tblStylePr w:type="band1Vert">
      <w:tblPr/>
      <w:tcPr>
        <w:shd w:val="clear" w:color="auto" w:fill="D5F0F7" w:themeFill="accent1" w:themeFillTint="33"/>
      </w:tcPr>
    </w:tblStylePr>
    <w:tblStylePr w:type="band1Horz">
      <w:tblPr/>
      <w:tcPr>
        <w:shd w:val="clear" w:color="auto" w:fill="D5F0F7" w:themeFill="accent1" w:themeFillTint="33"/>
      </w:tcPr>
    </w:tblStylePr>
  </w:style>
  <w:style w:type="paragraph" w:customStyle="1" w:styleId="Tableheading2">
    <w:name w:val="Table heading 2"/>
    <w:basedOn w:val="Tableheading1"/>
    <w:link w:val="Tableheading2Char"/>
    <w:qFormat/>
    <w:rsid w:val="00922C9A"/>
    <w:rPr>
      <w:color w:val="auto"/>
    </w:rPr>
  </w:style>
  <w:style w:type="character" w:customStyle="1" w:styleId="Tableheading1Char">
    <w:name w:val="Table heading 1 Char"/>
    <w:basedOn w:val="DefaultParagraphFont"/>
    <w:link w:val="Tableheading1"/>
    <w:rsid w:val="009F393B"/>
    <w:rPr>
      <w:b/>
      <w:bCs/>
      <w:color w:val="FFFFFF" w:themeColor="background1"/>
      <w:kern w:val="0"/>
      <w:sz w:val="20"/>
      <w:szCs w:val="24"/>
      <w14:ligatures w14:val="none"/>
    </w:rPr>
  </w:style>
  <w:style w:type="character" w:customStyle="1" w:styleId="Tableheading2Char">
    <w:name w:val="Table heading 2 Char"/>
    <w:basedOn w:val="Tableheading1Char"/>
    <w:link w:val="Tableheading2"/>
    <w:rsid w:val="00922C9A"/>
    <w:rPr>
      <w:b/>
      <w:bCs/>
      <w:color w:val="FFFFFF" w:themeColor="background1"/>
      <w:kern w:val="0"/>
      <w:sz w:val="20"/>
      <w:szCs w:val="24"/>
      <w14:ligatures w14:val="none"/>
    </w:rPr>
  </w:style>
  <w:style w:type="table" w:styleId="GridTable4-Accent2">
    <w:name w:val="Grid Table 4 Accent 2"/>
    <w:basedOn w:val="TableNormal"/>
    <w:uiPriority w:val="49"/>
    <w:rsid w:val="00D2240C"/>
    <w:pPr>
      <w:spacing w:after="0" w:line="240" w:lineRule="auto"/>
    </w:pPr>
    <w:tblPr>
      <w:tblStyleRowBandSize w:val="1"/>
      <w:tblStyleColBandSize w:val="1"/>
      <w:tblBorders>
        <w:top w:val="single" w:sz="4" w:space="0" w:color="FDCDA4" w:themeColor="accent2" w:themeTint="99"/>
        <w:left w:val="single" w:sz="4" w:space="0" w:color="FDCDA4" w:themeColor="accent2" w:themeTint="99"/>
        <w:bottom w:val="single" w:sz="4" w:space="0" w:color="FDCDA4" w:themeColor="accent2" w:themeTint="99"/>
        <w:right w:val="single" w:sz="4" w:space="0" w:color="FDCDA4" w:themeColor="accent2" w:themeTint="99"/>
        <w:insideH w:val="single" w:sz="4" w:space="0" w:color="FDCDA4" w:themeColor="accent2" w:themeTint="99"/>
        <w:insideV w:val="single" w:sz="4" w:space="0" w:color="FDCDA4" w:themeColor="accent2" w:themeTint="99"/>
      </w:tblBorders>
    </w:tblPr>
    <w:tblStylePr w:type="firstRow">
      <w:rPr>
        <w:b/>
        <w:bCs/>
        <w:color w:val="FFFFFF" w:themeColor="background1"/>
      </w:rPr>
      <w:tblPr/>
      <w:tcPr>
        <w:tcBorders>
          <w:top w:val="single" w:sz="4" w:space="0" w:color="FCAC69" w:themeColor="accent2"/>
          <w:left w:val="single" w:sz="4" w:space="0" w:color="FCAC69" w:themeColor="accent2"/>
          <w:bottom w:val="single" w:sz="4" w:space="0" w:color="FCAC69" w:themeColor="accent2"/>
          <w:right w:val="single" w:sz="4" w:space="0" w:color="FCAC69" w:themeColor="accent2"/>
          <w:insideH w:val="nil"/>
          <w:insideV w:val="nil"/>
        </w:tcBorders>
        <w:shd w:val="clear" w:color="auto" w:fill="FCAC69" w:themeFill="accent2"/>
      </w:tcPr>
    </w:tblStylePr>
    <w:tblStylePr w:type="lastRow">
      <w:rPr>
        <w:b/>
        <w:bCs/>
      </w:rPr>
      <w:tblPr/>
      <w:tcPr>
        <w:tcBorders>
          <w:top w:val="double" w:sz="4" w:space="0" w:color="FCAC69" w:themeColor="accent2"/>
        </w:tcBorders>
      </w:tcPr>
    </w:tblStylePr>
    <w:tblStylePr w:type="firstCol">
      <w:rPr>
        <w:b/>
        <w:bCs/>
      </w:rPr>
    </w:tblStylePr>
    <w:tblStylePr w:type="lastCol">
      <w:rPr>
        <w:b/>
        <w:bCs/>
      </w:rPr>
    </w:tblStylePr>
    <w:tblStylePr w:type="band1Vert">
      <w:tblPr/>
      <w:tcPr>
        <w:shd w:val="clear" w:color="auto" w:fill="FEEEE0" w:themeFill="accent2" w:themeFillTint="33"/>
      </w:tcPr>
    </w:tblStylePr>
    <w:tblStylePr w:type="band1Horz">
      <w:tblPr/>
      <w:tcPr>
        <w:shd w:val="clear" w:color="auto" w:fill="FEEEE0" w:themeFill="accent2" w:themeFillTint="33"/>
      </w:tcPr>
    </w:tblStylePr>
  </w:style>
  <w:style w:type="table" w:styleId="GridTable4-Accent5">
    <w:name w:val="Grid Table 4 Accent 5"/>
    <w:basedOn w:val="TableNormal"/>
    <w:uiPriority w:val="49"/>
    <w:rsid w:val="003E4D7F"/>
    <w:pPr>
      <w:spacing w:after="0" w:line="240" w:lineRule="auto"/>
    </w:pPr>
    <w:tblPr>
      <w:tblStyleRowBandSize w:val="1"/>
      <w:tblStyleColBandSize w:val="1"/>
      <w:tblBorders>
        <w:top w:val="single" w:sz="4" w:space="0" w:color="B3DFCE" w:themeColor="accent5" w:themeTint="99"/>
        <w:left w:val="single" w:sz="4" w:space="0" w:color="B3DFCE" w:themeColor="accent5" w:themeTint="99"/>
        <w:bottom w:val="single" w:sz="4" w:space="0" w:color="B3DFCE" w:themeColor="accent5" w:themeTint="99"/>
        <w:right w:val="single" w:sz="4" w:space="0" w:color="B3DFCE" w:themeColor="accent5" w:themeTint="99"/>
        <w:insideH w:val="single" w:sz="4" w:space="0" w:color="B3DFCE" w:themeColor="accent5" w:themeTint="99"/>
        <w:insideV w:val="single" w:sz="4" w:space="0" w:color="B3DFCE" w:themeColor="accent5" w:themeTint="99"/>
      </w:tblBorders>
    </w:tblPr>
    <w:tblStylePr w:type="firstRow">
      <w:rPr>
        <w:b/>
        <w:bCs/>
        <w:color w:val="FFFFFF" w:themeColor="background1"/>
      </w:rPr>
      <w:tblPr/>
      <w:tcPr>
        <w:tcBorders>
          <w:top w:val="single" w:sz="4" w:space="0" w:color="82CAAE" w:themeColor="accent5"/>
          <w:left w:val="single" w:sz="4" w:space="0" w:color="82CAAE" w:themeColor="accent5"/>
          <w:bottom w:val="single" w:sz="4" w:space="0" w:color="82CAAE" w:themeColor="accent5"/>
          <w:right w:val="single" w:sz="4" w:space="0" w:color="82CAAE" w:themeColor="accent5"/>
          <w:insideH w:val="nil"/>
          <w:insideV w:val="nil"/>
        </w:tcBorders>
        <w:shd w:val="clear" w:color="auto" w:fill="82CAAE" w:themeFill="accent5"/>
      </w:tcPr>
    </w:tblStylePr>
    <w:tblStylePr w:type="lastRow">
      <w:rPr>
        <w:b/>
        <w:bCs/>
      </w:rPr>
      <w:tblPr/>
      <w:tcPr>
        <w:tcBorders>
          <w:top w:val="double" w:sz="4" w:space="0" w:color="82CAAE" w:themeColor="accent5"/>
        </w:tcBorders>
      </w:tcPr>
    </w:tblStylePr>
    <w:tblStylePr w:type="firstCol">
      <w:rPr>
        <w:b/>
        <w:bCs/>
      </w:rPr>
    </w:tblStylePr>
    <w:tblStylePr w:type="lastCol">
      <w:rPr>
        <w:b/>
        <w:bCs/>
      </w:rPr>
    </w:tblStylePr>
    <w:tblStylePr w:type="band1Vert">
      <w:tblPr/>
      <w:tcPr>
        <w:shd w:val="clear" w:color="auto" w:fill="E5F4EE" w:themeFill="accent5" w:themeFillTint="33"/>
      </w:tcPr>
    </w:tblStylePr>
    <w:tblStylePr w:type="band1Horz">
      <w:tblPr/>
      <w:tcPr>
        <w:shd w:val="clear" w:color="auto" w:fill="E5F4EE" w:themeFill="accent5" w:themeFillTint="33"/>
      </w:tcPr>
    </w:tblStylePr>
  </w:style>
  <w:style w:type="character" w:styleId="SubtleEmphasis">
    <w:name w:val="Subtle Emphasis"/>
    <w:basedOn w:val="DefaultParagraphFont"/>
    <w:uiPriority w:val="19"/>
    <w:rsid w:val="00CB3158"/>
    <w:rPr>
      <w:i/>
      <w:iCs/>
      <w:color w:val="494949" w:themeColor="text1" w:themeTint="BF"/>
    </w:rPr>
  </w:style>
  <w:style w:type="character" w:styleId="Emphasis">
    <w:name w:val="Emphasis"/>
    <w:basedOn w:val="DefaultParagraphFont"/>
    <w:uiPriority w:val="20"/>
    <w:rsid w:val="00CB3158"/>
    <w:rPr>
      <w:i/>
      <w:iCs/>
    </w:rPr>
  </w:style>
  <w:style w:type="character" w:styleId="Strong">
    <w:name w:val="Strong"/>
    <w:basedOn w:val="DefaultParagraphFont"/>
    <w:uiPriority w:val="22"/>
    <w:rsid w:val="00CB3158"/>
    <w:rPr>
      <w:b/>
      <w:bCs/>
    </w:rPr>
  </w:style>
  <w:style w:type="paragraph" w:styleId="CommentText">
    <w:name w:val="annotation text"/>
    <w:basedOn w:val="Normal"/>
    <w:link w:val="CommentTextChar"/>
    <w:uiPriority w:val="99"/>
    <w:semiHidden/>
    <w:unhideWhenUsed/>
    <w:rsid w:val="00276C26"/>
    <w:pPr>
      <w:spacing w:before="0" w:after="160"/>
    </w:pPr>
    <w:rPr>
      <w:color w:val="auto"/>
      <w:kern w:val="0"/>
      <w:sz w:val="20"/>
      <w:szCs w:val="20"/>
      <w14:ligatures w14:val="none"/>
    </w:rPr>
  </w:style>
  <w:style w:type="character" w:customStyle="1" w:styleId="CommentTextChar">
    <w:name w:val="Comment Text Char"/>
    <w:basedOn w:val="DefaultParagraphFont"/>
    <w:link w:val="CommentText"/>
    <w:uiPriority w:val="99"/>
    <w:semiHidden/>
    <w:rsid w:val="00276C26"/>
    <w:rPr>
      <w:kern w:val="0"/>
      <w:sz w:val="20"/>
      <w:szCs w:val="20"/>
      <w14:ligatures w14:val="none"/>
    </w:rPr>
  </w:style>
  <w:style w:type="paragraph" w:customStyle="1" w:styleId="paragraph">
    <w:name w:val="paragraph"/>
    <w:basedOn w:val="Normal"/>
    <w:rsid w:val="00D5510C"/>
    <w:pPr>
      <w:spacing w:before="100" w:beforeAutospacing="1" w:after="100" w:afterAutospacing="1"/>
    </w:pPr>
    <w:rPr>
      <w:rFonts w:ascii="Times New Roman" w:eastAsia="Times New Roman" w:hAnsi="Times New Roman" w:cs="Times New Roman"/>
      <w:color w:val="auto"/>
      <w:kern w:val="0"/>
      <w:lang w:eastAsia="en-GB"/>
      <w14:ligatures w14:val="none"/>
    </w:rPr>
  </w:style>
  <w:style w:type="character" w:customStyle="1" w:styleId="normaltextrun">
    <w:name w:val="normaltextrun"/>
    <w:basedOn w:val="DefaultParagraphFont"/>
    <w:rsid w:val="00D5510C"/>
  </w:style>
  <w:style w:type="character" w:customStyle="1" w:styleId="eop">
    <w:name w:val="eop"/>
    <w:basedOn w:val="DefaultParagraphFont"/>
    <w:rsid w:val="00D55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7512">
      <w:bodyDiv w:val="1"/>
      <w:marLeft w:val="0"/>
      <w:marRight w:val="0"/>
      <w:marTop w:val="0"/>
      <w:marBottom w:val="0"/>
      <w:divBdr>
        <w:top w:val="none" w:sz="0" w:space="0" w:color="auto"/>
        <w:left w:val="none" w:sz="0" w:space="0" w:color="auto"/>
        <w:bottom w:val="none" w:sz="0" w:space="0" w:color="auto"/>
        <w:right w:val="none" w:sz="0" w:space="0" w:color="auto"/>
      </w:divBdr>
    </w:div>
    <w:div w:id="1158301691">
      <w:bodyDiv w:val="1"/>
      <w:marLeft w:val="0"/>
      <w:marRight w:val="0"/>
      <w:marTop w:val="0"/>
      <w:marBottom w:val="0"/>
      <w:divBdr>
        <w:top w:val="none" w:sz="0" w:space="0" w:color="auto"/>
        <w:left w:val="none" w:sz="0" w:space="0" w:color="auto"/>
        <w:bottom w:val="none" w:sz="0" w:space="0" w:color="auto"/>
        <w:right w:val="none" w:sz="0" w:space="0" w:color="auto"/>
      </w:divBdr>
    </w:div>
    <w:div w:id="154116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Downloads\new%20word\QAWordTemplate_BlackBL_June2024_v2.dotx" TargetMode="External"/></Relationships>
</file>

<file path=word/theme/theme1.xml><?xml version="1.0" encoding="utf-8"?>
<a:theme xmlns:a="http://schemas.openxmlformats.org/drawingml/2006/main" name="Office Theme">
  <a:themeElements>
    <a:clrScheme name="QA new">
      <a:dk1>
        <a:srgbClr val="0D0D0D"/>
      </a:dk1>
      <a:lt1>
        <a:sysClr val="window" lastClr="FFFFFF"/>
      </a:lt1>
      <a:dk2>
        <a:srgbClr val="0D0D0D"/>
      </a:dk2>
      <a:lt2>
        <a:srgbClr val="F2F2F2"/>
      </a:lt2>
      <a:accent1>
        <a:srgbClr val="2FB7DA"/>
      </a:accent1>
      <a:accent2>
        <a:srgbClr val="FCAC69"/>
      </a:accent2>
      <a:accent3>
        <a:srgbClr val="9E84F5"/>
      </a:accent3>
      <a:accent4>
        <a:srgbClr val="FC5B61"/>
      </a:accent4>
      <a:accent5>
        <a:srgbClr val="82CAAE"/>
      </a:accent5>
      <a:accent6>
        <a:srgbClr val="FFDC57"/>
      </a:accent6>
      <a:hlink>
        <a:srgbClr val="467886"/>
      </a:hlink>
      <a:folHlink>
        <a:srgbClr val="96607D"/>
      </a:folHlink>
    </a:clrScheme>
    <a:fontScheme name="QA - Theme font Figtree">
      <a:majorFont>
        <a:latin typeface="Figtree ExtraBold"/>
        <a:ea typeface=""/>
        <a:cs typeface=""/>
      </a:majorFont>
      <a:minorFont>
        <a:latin typeface="Figt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5BAD9D95F28D4EB8D45E8498D5AAA1" ma:contentTypeVersion="15" ma:contentTypeDescription="Create a new document." ma:contentTypeScope="" ma:versionID="dd342008104879ec76703fa921339524">
  <xsd:schema xmlns:xsd="http://www.w3.org/2001/XMLSchema" xmlns:xs="http://www.w3.org/2001/XMLSchema" xmlns:p="http://schemas.microsoft.com/office/2006/metadata/properties" xmlns:ns2="c319d61d-2005-46c1-b745-2d154ed3822a" xmlns:ns3="1b5d0ff9-ddc4-429e-a7d9-b8b8a70810cc" targetNamespace="http://schemas.microsoft.com/office/2006/metadata/properties" ma:root="true" ma:fieldsID="4ff0c33e32c6cbd974369c54ac636b28" ns2:_="" ns3:_="">
    <xsd:import namespace="c319d61d-2005-46c1-b745-2d154ed3822a"/>
    <xsd:import namespace="1b5d0ff9-ddc4-429e-a7d9-b8b8a70810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ItemType"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9d61d-2005-46c1-b745-2d154ed38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ItemType" ma:index="15" nillable="true" ma:displayName="ItemType" ma:description="Choose item type" ma:format="Dropdown" ma:internalName="ItemType">
      <xsd:simpleType>
        <xsd:restriction base="dms:Choice">
          <xsd:enumeration value="Logo"/>
          <xsd:enumeration value="Choice 2"/>
          <xsd:enumeration value="Choice 3"/>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5d0ff9-ddc4-429e-a7d9-b8b8a70810c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4874b9e-ab9b-4956-b4e5-6ad56a549818}" ma:internalName="TaxCatchAll" ma:showField="CatchAllData" ma:web="1b5d0ff9-ddc4-429e-a7d9-b8b8a7081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19d61d-2005-46c1-b745-2d154ed3822a">
      <Terms xmlns="http://schemas.microsoft.com/office/infopath/2007/PartnerControls"/>
    </lcf76f155ced4ddcb4097134ff3c332f>
    <TaxCatchAll xmlns="1b5d0ff9-ddc4-429e-a7d9-b8b8a70810cc" xsi:nil="true"/>
    <ItemType xmlns="c319d61d-2005-46c1-b745-2d154ed382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44393D-939B-4BBC-8EFD-89A0DF2A4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9d61d-2005-46c1-b745-2d154ed3822a"/>
    <ds:schemaRef ds:uri="1b5d0ff9-ddc4-429e-a7d9-b8b8a7081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997309-FACA-442A-8A47-89BAD725A418}">
  <ds:schemaRefs>
    <ds:schemaRef ds:uri="http://schemas.openxmlformats.org/officeDocument/2006/bibliography"/>
  </ds:schemaRefs>
</ds:datastoreItem>
</file>

<file path=customXml/itemProps3.xml><?xml version="1.0" encoding="utf-8"?>
<ds:datastoreItem xmlns:ds="http://schemas.openxmlformats.org/officeDocument/2006/customXml" ds:itemID="{6367B603-3B12-42EB-A71C-92DF23C6A36D}">
  <ds:schemaRefs>
    <ds:schemaRef ds:uri="http://schemas.microsoft.com/office/2006/metadata/properties"/>
    <ds:schemaRef ds:uri="http://schemas.microsoft.com/office/infopath/2007/PartnerControls"/>
    <ds:schemaRef ds:uri="c319d61d-2005-46c1-b745-2d154ed3822a"/>
    <ds:schemaRef ds:uri="1b5d0ff9-ddc4-429e-a7d9-b8b8a70810cc"/>
  </ds:schemaRefs>
</ds:datastoreItem>
</file>

<file path=customXml/itemProps4.xml><?xml version="1.0" encoding="utf-8"?>
<ds:datastoreItem xmlns:ds="http://schemas.openxmlformats.org/officeDocument/2006/customXml" ds:itemID="{1EF956C6-2A7C-438B-ACF2-9A85252697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QAWordTemplate_BlackBL_June2024_v2</Template>
  <TotalTime>7</TotalTime>
  <Pages>5</Pages>
  <Words>1012</Words>
  <Characters>6217</Characters>
  <Application>Microsoft Office Word</Application>
  <DocSecurity>4</DocSecurity>
  <Lines>193</Lines>
  <Paragraphs>92</Paragraphs>
  <ScaleCrop>false</ScaleCrop>
  <HeadingPairs>
    <vt:vector size="2" baseType="variant">
      <vt:variant>
        <vt:lpstr>Title</vt:lpstr>
      </vt:variant>
      <vt:variant>
        <vt:i4>1</vt:i4>
      </vt:variant>
    </vt:vector>
  </HeadingPairs>
  <TitlesOfParts>
    <vt:vector size="1" baseType="lpstr">
      <vt:lpstr/>
    </vt:vector>
  </TitlesOfParts>
  <Company>QA</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Adeogun, Ivonne</cp:lastModifiedBy>
  <cp:revision>2</cp:revision>
  <cp:lastPrinted>2024-06-05T09:35:00Z</cp:lastPrinted>
  <dcterms:created xsi:type="dcterms:W3CDTF">2026-03-27T19:09:00Z</dcterms:created>
  <dcterms:modified xsi:type="dcterms:W3CDTF">2026-03-27T19:09:00Z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0x010100075BAD9D95F28D4EB8D45E8498D5AAA1</vt:lpwstr>
  </property>
  <property fmtid="{D5CDD505-2E9C-101B-9397-08002B2CF9AE}" pid="3" name="MediaServiceImageTags">
    <vt:lpwstr/>
  </property>
</Properties>
</file>